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78721" w14:textId="09168359" w:rsidR="009510CB" w:rsidRDefault="00B3225E">
      <w:pPr>
        <w:snapToGrid w:val="0"/>
        <w:spacing w:line="300" w:lineRule="auto"/>
        <w:jc w:val="center"/>
        <w:rPr>
          <w:rFonts w:ascii="宋体" w:hAnsi="宋体"/>
          <w:b/>
          <w:sz w:val="36"/>
          <w:szCs w:val="36"/>
        </w:rPr>
      </w:pPr>
      <w:r>
        <w:rPr>
          <w:rFonts w:ascii="宋体" w:hAnsi="宋体" w:hint="eastAsia"/>
          <w:b/>
          <w:sz w:val="32"/>
          <w:szCs w:val="32"/>
        </w:rPr>
        <w:t>南通市第三人民医院“</w:t>
      </w:r>
      <w:r w:rsidRPr="00B3225E">
        <w:rPr>
          <w:rFonts w:ascii="宋体" w:hAnsi="宋体" w:hint="eastAsia"/>
          <w:b/>
          <w:sz w:val="32"/>
          <w:szCs w:val="32"/>
        </w:rPr>
        <w:t>AI影像辅助诊断</w:t>
      </w:r>
      <w:r>
        <w:rPr>
          <w:rFonts w:ascii="宋体" w:hAnsi="宋体" w:hint="eastAsia"/>
          <w:b/>
          <w:sz w:val="32"/>
          <w:szCs w:val="32"/>
        </w:rPr>
        <w:t>”项目技术需求</w:t>
      </w:r>
    </w:p>
    <w:p w14:paraId="2687B88F" w14:textId="77777777" w:rsidR="009510CB" w:rsidRDefault="009510CB">
      <w:pPr>
        <w:snapToGrid w:val="0"/>
        <w:spacing w:line="300" w:lineRule="auto"/>
        <w:jc w:val="center"/>
        <w:rPr>
          <w:rFonts w:ascii="宋体" w:hAnsi="宋体"/>
          <w:b/>
          <w:sz w:val="36"/>
          <w:szCs w:val="36"/>
        </w:rPr>
      </w:pPr>
    </w:p>
    <w:p w14:paraId="3FC008EF" w14:textId="584CA735" w:rsidR="009510CB" w:rsidRDefault="00B3225E" w:rsidP="00C86D36">
      <w:pPr>
        <w:pStyle w:val="a6"/>
        <w:numPr>
          <w:ilvl w:val="0"/>
          <w:numId w:val="4"/>
        </w:numPr>
        <w:snapToGrid w:val="0"/>
        <w:spacing w:before="120" w:after="120" w:line="360" w:lineRule="auto"/>
        <w:rPr>
          <w:rFonts w:hAnsi="宋体"/>
          <w:b/>
          <w:bCs/>
          <w:sz w:val="32"/>
          <w:szCs w:val="32"/>
        </w:rPr>
      </w:pPr>
      <w:r>
        <w:rPr>
          <w:rFonts w:hAnsi="宋体" w:hint="eastAsia"/>
          <w:b/>
          <w:bCs/>
          <w:sz w:val="32"/>
          <w:szCs w:val="32"/>
        </w:rPr>
        <w:t>项目概述</w:t>
      </w:r>
    </w:p>
    <w:p w14:paraId="4523A180" w14:textId="77777777" w:rsidR="009510CB" w:rsidRDefault="005E0C90">
      <w:pPr>
        <w:snapToGrid w:val="0"/>
        <w:spacing w:line="360" w:lineRule="auto"/>
        <w:ind w:firstLineChars="200" w:firstLine="480"/>
        <w:rPr>
          <w:sz w:val="24"/>
          <w:szCs w:val="24"/>
        </w:rPr>
      </w:pPr>
      <w:r>
        <w:rPr>
          <w:sz w:val="24"/>
          <w:szCs w:val="24"/>
        </w:rPr>
        <w:t>为了完善医疗诊断体系的建设，促进医疗工作的规范化、流程的合理化以及诊疗效率与质量的提升，提高医院综合救治能力与医疗安全，</w:t>
      </w:r>
      <w:r>
        <w:rPr>
          <w:rFonts w:hint="eastAsia"/>
          <w:sz w:val="24"/>
          <w:szCs w:val="24"/>
        </w:rPr>
        <w:t>我院</w:t>
      </w:r>
      <w:r>
        <w:rPr>
          <w:sz w:val="24"/>
          <w:szCs w:val="24"/>
        </w:rPr>
        <w:t>建立医学影像智能诊断、诊疗人工智能影像平台，实现人工智能病灶早诊、从而大幅度减少肺癌、</w:t>
      </w:r>
      <w:r>
        <w:rPr>
          <w:rFonts w:hint="eastAsia"/>
          <w:sz w:val="24"/>
          <w:szCs w:val="24"/>
        </w:rPr>
        <w:t>骨疾病</w:t>
      </w:r>
      <w:r>
        <w:rPr>
          <w:sz w:val="24"/>
          <w:szCs w:val="24"/>
        </w:rPr>
        <w:t>等给人民生活健康带来的严重伤害。</w:t>
      </w:r>
      <w:r>
        <w:rPr>
          <w:rFonts w:hint="eastAsia"/>
          <w:sz w:val="24"/>
          <w:szCs w:val="24"/>
        </w:rPr>
        <w:t>本项目便于</w:t>
      </w:r>
      <w:r>
        <w:rPr>
          <w:sz w:val="24"/>
          <w:szCs w:val="24"/>
        </w:rPr>
        <w:t>提升医生工作效率，提高病灶检出率与精准率</w:t>
      </w:r>
      <w:r>
        <w:rPr>
          <w:rFonts w:hint="eastAsia"/>
          <w:sz w:val="24"/>
          <w:szCs w:val="24"/>
        </w:rPr>
        <w:t>，</w:t>
      </w:r>
      <w:r>
        <w:rPr>
          <w:sz w:val="24"/>
          <w:szCs w:val="24"/>
        </w:rPr>
        <w:t>提升百姓就医服务满意度，实现并优化分级诊疗，同时降低医保支出</w:t>
      </w:r>
      <w:r>
        <w:rPr>
          <w:rFonts w:hint="eastAsia"/>
          <w:sz w:val="24"/>
          <w:szCs w:val="24"/>
        </w:rPr>
        <w:t>。</w:t>
      </w:r>
    </w:p>
    <w:p w14:paraId="66600C8C" w14:textId="38946CA4" w:rsidR="00C86D36" w:rsidRDefault="00C86D36">
      <w:pPr>
        <w:rPr>
          <w:sz w:val="24"/>
          <w:szCs w:val="24"/>
        </w:rPr>
      </w:pPr>
    </w:p>
    <w:p w14:paraId="3118A78C" w14:textId="47CE079C" w:rsidR="00C86D36" w:rsidRPr="00C86D36" w:rsidRDefault="00C86D36" w:rsidP="00C86D36">
      <w:pPr>
        <w:pStyle w:val="af3"/>
        <w:numPr>
          <w:ilvl w:val="0"/>
          <w:numId w:val="4"/>
        </w:numPr>
        <w:ind w:firstLineChars="0"/>
        <w:rPr>
          <w:rFonts w:ascii="宋体" w:hAnsi="宋体"/>
          <w:b/>
          <w:sz w:val="32"/>
          <w:szCs w:val="32"/>
        </w:rPr>
      </w:pPr>
      <w:r w:rsidRPr="00C86D36">
        <w:rPr>
          <w:rFonts w:ascii="宋体" w:hAnsi="宋体" w:hint="eastAsia"/>
          <w:b/>
          <w:sz w:val="32"/>
          <w:szCs w:val="32"/>
        </w:rPr>
        <w:t>软件需求</w:t>
      </w:r>
      <w:r w:rsidRPr="00C86D36">
        <w:rPr>
          <w:rFonts w:ascii="宋体" w:hAnsi="宋体"/>
          <w:b/>
          <w:sz w:val="32"/>
          <w:szCs w:val="32"/>
        </w:rPr>
        <w:t>概述</w:t>
      </w:r>
    </w:p>
    <w:tbl>
      <w:tblPr>
        <w:tblW w:w="8957"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733"/>
        <w:gridCol w:w="2523"/>
        <w:gridCol w:w="3969"/>
        <w:gridCol w:w="850"/>
        <w:gridCol w:w="882"/>
      </w:tblGrid>
      <w:tr w:rsidR="00C86D36" w14:paraId="0E15EEC9" w14:textId="77777777" w:rsidTr="00C86D36">
        <w:trPr>
          <w:trHeight w:val="457"/>
          <w:jc w:val="center"/>
        </w:trPr>
        <w:tc>
          <w:tcPr>
            <w:tcW w:w="733" w:type="dxa"/>
            <w:tcBorders>
              <w:top w:val="single" w:sz="4" w:space="0" w:color="auto"/>
              <w:left w:val="single" w:sz="4" w:space="0" w:color="auto"/>
              <w:bottom w:val="single" w:sz="4" w:space="0" w:color="auto"/>
              <w:right w:val="single" w:sz="4" w:space="0" w:color="auto"/>
            </w:tcBorders>
            <w:vAlign w:val="center"/>
          </w:tcPr>
          <w:p w14:paraId="1EC56129" w14:textId="77777777" w:rsidR="00C86D36" w:rsidRDefault="00C86D36" w:rsidP="004A25CE">
            <w:pPr>
              <w:widowControl/>
              <w:snapToGrid w:val="0"/>
              <w:jc w:val="center"/>
              <w:rPr>
                <w:rFonts w:ascii="宋体" w:hAnsi="宋体" w:cs="宋体"/>
                <w:b/>
                <w:kern w:val="0"/>
                <w:sz w:val="24"/>
                <w:szCs w:val="24"/>
              </w:rPr>
            </w:pPr>
            <w:r>
              <w:rPr>
                <w:rFonts w:ascii="宋体" w:hAnsi="宋体" w:cs="宋体" w:hint="eastAsia"/>
                <w:b/>
                <w:kern w:val="0"/>
                <w:sz w:val="24"/>
                <w:szCs w:val="24"/>
              </w:rPr>
              <w:t>序号</w:t>
            </w:r>
          </w:p>
        </w:tc>
        <w:tc>
          <w:tcPr>
            <w:tcW w:w="2523" w:type="dxa"/>
            <w:tcBorders>
              <w:top w:val="single" w:sz="4" w:space="0" w:color="auto"/>
              <w:left w:val="single" w:sz="4" w:space="0" w:color="auto"/>
              <w:bottom w:val="single" w:sz="4" w:space="0" w:color="auto"/>
              <w:right w:val="single" w:sz="4" w:space="0" w:color="auto"/>
            </w:tcBorders>
            <w:vAlign w:val="center"/>
          </w:tcPr>
          <w:p w14:paraId="152D2316" w14:textId="77777777" w:rsidR="00C86D36" w:rsidRDefault="00C86D36" w:rsidP="004A25CE">
            <w:pPr>
              <w:widowControl/>
              <w:snapToGrid w:val="0"/>
              <w:jc w:val="center"/>
              <w:rPr>
                <w:rFonts w:ascii="宋体" w:hAnsi="宋体" w:cs="宋体"/>
                <w:b/>
                <w:kern w:val="0"/>
                <w:sz w:val="24"/>
                <w:szCs w:val="24"/>
              </w:rPr>
            </w:pPr>
            <w:r>
              <w:rPr>
                <w:rFonts w:ascii="宋体" w:hAnsi="宋体" w:cs="宋体" w:hint="eastAsia"/>
                <w:b/>
                <w:kern w:val="0"/>
                <w:sz w:val="24"/>
                <w:szCs w:val="24"/>
              </w:rPr>
              <w:t>货物名称</w:t>
            </w:r>
          </w:p>
        </w:tc>
        <w:tc>
          <w:tcPr>
            <w:tcW w:w="3969" w:type="dxa"/>
            <w:tcBorders>
              <w:top w:val="single" w:sz="4" w:space="0" w:color="auto"/>
              <w:left w:val="single" w:sz="4" w:space="0" w:color="auto"/>
              <w:bottom w:val="single" w:sz="4" w:space="0" w:color="auto"/>
              <w:right w:val="single" w:sz="4" w:space="0" w:color="auto"/>
            </w:tcBorders>
            <w:vAlign w:val="center"/>
          </w:tcPr>
          <w:p w14:paraId="7FA7B783" w14:textId="77777777" w:rsidR="00C86D36" w:rsidRDefault="00C86D36" w:rsidP="004A25CE">
            <w:pPr>
              <w:widowControl/>
              <w:snapToGrid w:val="0"/>
              <w:jc w:val="center"/>
              <w:rPr>
                <w:rFonts w:ascii="宋体" w:hAnsi="宋体" w:cs="宋体"/>
                <w:b/>
                <w:kern w:val="0"/>
                <w:sz w:val="24"/>
                <w:szCs w:val="24"/>
              </w:rPr>
            </w:pPr>
            <w:r>
              <w:rPr>
                <w:rFonts w:ascii="宋体" w:hAnsi="宋体" w:cs="宋体" w:hint="eastAsia"/>
                <w:b/>
                <w:kern w:val="0"/>
                <w:sz w:val="24"/>
                <w:szCs w:val="24"/>
              </w:rPr>
              <w:t>功能模块</w:t>
            </w:r>
          </w:p>
        </w:tc>
        <w:tc>
          <w:tcPr>
            <w:tcW w:w="850" w:type="dxa"/>
            <w:tcBorders>
              <w:top w:val="single" w:sz="4" w:space="0" w:color="auto"/>
              <w:left w:val="single" w:sz="4" w:space="0" w:color="auto"/>
              <w:bottom w:val="single" w:sz="4" w:space="0" w:color="auto"/>
              <w:right w:val="single" w:sz="4" w:space="0" w:color="auto"/>
            </w:tcBorders>
            <w:vAlign w:val="center"/>
          </w:tcPr>
          <w:p w14:paraId="60382974" w14:textId="77777777" w:rsidR="00C86D36" w:rsidRDefault="00C86D36" w:rsidP="004A25CE">
            <w:pPr>
              <w:widowControl/>
              <w:snapToGrid w:val="0"/>
              <w:jc w:val="center"/>
              <w:rPr>
                <w:rFonts w:ascii="宋体" w:hAnsi="宋体" w:cs="宋体"/>
                <w:b/>
                <w:kern w:val="0"/>
                <w:sz w:val="24"/>
                <w:szCs w:val="24"/>
              </w:rPr>
            </w:pPr>
            <w:r>
              <w:rPr>
                <w:rFonts w:ascii="宋体" w:hAnsi="宋体" w:cs="宋体" w:hint="eastAsia"/>
                <w:b/>
                <w:kern w:val="0"/>
                <w:sz w:val="24"/>
                <w:szCs w:val="24"/>
              </w:rPr>
              <w:t>数量</w:t>
            </w:r>
          </w:p>
        </w:tc>
        <w:tc>
          <w:tcPr>
            <w:tcW w:w="882" w:type="dxa"/>
            <w:tcBorders>
              <w:top w:val="single" w:sz="4" w:space="0" w:color="auto"/>
              <w:left w:val="single" w:sz="4" w:space="0" w:color="auto"/>
              <w:bottom w:val="single" w:sz="4" w:space="0" w:color="auto"/>
              <w:right w:val="single" w:sz="4" w:space="0" w:color="auto"/>
            </w:tcBorders>
            <w:vAlign w:val="center"/>
          </w:tcPr>
          <w:p w14:paraId="659B338F" w14:textId="77777777" w:rsidR="00C86D36" w:rsidRDefault="00C86D36" w:rsidP="004A25CE">
            <w:pPr>
              <w:widowControl/>
              <w:snapToGrid w:val="0"/>
              <w:jc w:val="center"/>
              <w:rPr>
                <w:rFonts w:ascii="宋体" w:hAnsi="宋体" w:cs="宋体"/>
                <w:b/>
                <w:kern w:val="0"/>
                <w:sz w:val="24"/>
                <w:szCs w:val="24"/>
              </w:rPr>
            </w:pPr>
            <w:r>
              <w:rPr>
                <w:rFonts w:ascii="宋体" w:hAnsi="宋体" w:cs="宋体" w:hint="eastAsia"/>
                <w:b/>
                <w:kern w:val="0"/>
                <w:sz w:val="24"/>
                <w:szCs w:val="24"/>
              </w:rPr>
              <w:t>备 注</w:t>
            </w:r>
          </w:p>
        </w:tc>
      </w:tr>
      <w:tr w:rsidR="00C86D36" w14:paraId="7686DBEC" w14:textId="77777777" w:rsidTr="00C86D36">
        <w:trPr>
          <w:trHeight w:val="655"/>
          <w:jc w:val="center"/>
        </w:trPr>
        <w:tc>
          <w:tcPr>
            <w:tcW w:w="733" w:type="dxa"/>
            <w:vMerge w:val="restart"/>
            <w:tcBorders>
              <w:top w:val="single" w:sz="4" w:space="0" w:color="auto"/>
              <w:left w:val="single" w:sz="4" w:space="0" w:color="auto"/>
              <w:right w:val="single" w:sz="4" w:space="0" w:color="auto"/>
            </w:tcBorders>
            <w:vAlign w:val="center"/>
          </w:tcPr>
          <w:p w14:paraId="7A7655D4" w14:textId="77777777" w:rsidR="00C86D36" w:rsidRDefault="00C86D36" w:rsidP="004A25CE">
            <w:pPr>
              <w:widowControl/>
              <w:snapToGrid w:val="0"/>
              <w:jc w:val="center"/>
              <w:rPr>
                <w:rFonts w:ascii="宋体" w:hAnsi="宋体" w:cs="宋体"/>
                <w:kern w:val="0"/>
                <w:sz w:val="24"/>
                <w:szCs w:val="24"/>
              </w:rPr>
            </w:pPr>
            <w:r>
              <w:rPr>
                <w:rFonts w:ascii="宋体" w:hAnsi="宋体" w:cs="宋体" w:hint="eastAsia"/>
                <w:kern w:val="0"/>
                <w:sz w:val="24"/>
                <w:szCs w:val="24"/>
              </w:rPr>
              <w:t>1</w:t>
            </w:r>
          </w:p>
        </w:tc>
        <w:tc>
          <w:tcPr>
            <w:tcW w:w="2523" w:type="dxa"/>
            <w:vMerge w:val="restart"/>
            <w:tcBorders>
              <w:top w:val="single" w:sz="4" w:space="0" w:color="auto"/>
              <w:left w:val="single" w:sz="4" w:space="0" w:color="auto"/>
              <w:right w:val="single" w:sz="4" w:space="0" w:color="auto"/>
            </w:tcBorders>
            <w:vAlign w:val="center"/>
          </w:tcPr>
          <w:p w14:paraId="28C7AACA" w14:textId="77777777" w:rsidR="00C86D36" w:rsidRDefault="00C86D36" w:rsidP="004A25CE">
            <w:pPr>
              <w:widowControl/>
              <w:snapToGrid w:val="0"/>
              <w:jc w:val="center"/>
              <w:rPr>
                <w:rFonts w:ascii="宋体" w:hAnsi="宋体" w:cs="宋体"/>
                <w:kern w:val="0"/>
                <w:sz w:val="24"/>
                <w:szCs w:val="24"/>
              </w:rPr>
            </w:pPr>
            <w:r>
              <w:rPr>
                <w:rFonts w:ascii="宋体" w:hAnsi="宋体" w:cs="宋体" w:hint="eastAsia"/>
                <w:kern w:val="0"/>
                <w:sz w:val="24"/>
                <w:szCs w:val="24"/>
              </w:rPr>
              <w:t>CT影像辅助检测系统</w:t>
            </w:r>
          </w:p>
        </w:tc>
        <w:tc>
          <w:tcPr>
            <w:tcW w:w="3969" w:type="dxa"/>
            <w:tcBorders>
              <w:top w:val="single" w:sz="4" w:space="0" w:color="auto"/>
              <w:left w:val="single" w:sz="4" w:space="0" w:color="auto"/>
              <w:bottom w:val="single" w:sz="4" w:space="0" w:color="auto"/>
              <w:right w:val="single" w:sz="4" w:space="0" w:color="auto"/>
            </w:tcBorders>
            <w:vAlign w:val="center"/>
          </w:tcPr>
          <w:p w14:paraId="0EEFDC21" w14:textId="77777777" w:rsidR="00C86D36" w:rsidRDefault="00C86D36" w:rsidP="004A25CE">
            <w:pPr>
              <w:widowControl/>
              <w:snapToGrid w:val="0"/>
              <w:jc w:val="left"/>
              <w:rPr>
                <w:rFonts w:ascii="宋体" w:hAnsi="宋体" w:cs="宋体"/>
                <w:kern w:val="0"/>
                <w:sz w:val="24"/>
                <w:szCs w:val="24"/>
              </w:rPr>
            </w:pPr>
            <w:r>
              <w:rPr>
                <w:rFonts w:ascii="宋体" w:hAnsi="宋体" w:cs="宋体" w:hint="eastAsia"/>
                <w:kern w:val="0"/>
                <w:sz w:val="24"/>
                <w:szCs w:val="24"/>
              </w:rPr>
              <w:t>（1）肺结节CT影像辅助检测软件</w:t>
            </w:r>
          </w:p>
        </w:tc>
        <w:tc>
          <w:tcPr>
            <w:tcW w:w="850" w:type="dxa"/>
            <w:tcBorders>
              <w:top w:val="single" w:sz="4" w:space="0" w:color="auto"/>
              <w:left w:val="single" w:sz="4" w:space="0" w:color="auto"/>
              <w:bottom w:val="single" w:sz="4" w:space="0" w:color="auto"/>
              <w:right w:val="single" w:sz="4" w:space="0" w:color="auto"/>
            </w:tcBorders>
            <w:vAlign w:val="center"/>
          </w:tcPr>
          <w:p w14:paraId="22DCA22D" w14:textId="77777777" w:rsidR="00C86D36" w:rsidRDefault="00C86D36" w:rsidP="004A25CE">
            <w:pPr>
              <w:widowControl/>
              <w:snapToGrid w:val="0"/>
              <w:jc w:val="center"/>
              <w:rPr>
                <w:rFonts w:ascii="宋体" w:hAnsi="宋体" w:cs="宋体"/>
                <w:kern w:val="0"/>
                <w:sz w:val="24"/>
                <w:szCs w:val="24"/>
              </w:rPr>
            </w:pPr>
            <w:r>
              <w:rPr>
                <w:rFonts w:ascii="宋体" w:hAnsi="宋体" w:cs="宋体" w:hint="eastAsia"/>
                <w:kern w:val="0"/>
                <w:sz w:val="24"/>
                <w:szCs w:val="24"/>
              </w:rPr>
              <w:t>1套</w:t>
            </w:r>
          </w:p>
        </w:tc>
        <w:tc>
          <w:tcPr>
            <w:tcW w:w="882" w:type="dxa"/>
            <w:tcBorders>
              <w:top w:val="single" w:sz="4" w:space="0" w:color="auto"/>
              <w:left w:val="single" w:sz="4" w:space="0" w:color="auto"/>
              <w:bottom w:val="single" w:sz="4" w:space="0" w:color="auto"/>
              <w:right w:val="single" w:sz="4" w:space="0" w:color="auto"/>
            </w:tcBorders>
            <w:vAlign w:val="center"/>
          </w:tcPr>
          <w:p w14:paraId="05465711" w14:textId="77777777" w:rsidR="00C86D36" w:rsidRDefault="00C86D36" w:rsidP="004A25CE">
            <w:pPr>
              <w:widowControl/>
              <w:snapToGrid w:val="0"/>
              <w:jc w:val="center"/>
              <w:rPr>
                <w:rFonts w:ascii="宋体" w:hAnsi="宋体" w:cs="宋体"/>
                <w:kern w:val="0"/>
                <w:sz w:val="24"/>
                <w:szCs w:val="24"/>
              </w:rPr>
            </w:pPr>
          </w:p>
        </w:tc>
      </w:tr>
      <w:tr w:rsidR="00C86D36" w14:paraId="306AAC8D" w14:textId="77777777" w:rsidTr="00C86D36">
        <w:trPr>
          <w:trHeight w:val="655"/>
          <w:jc w:val="center"/>
        </w:trPr>
        <w:tc>
          <w:tcPr>
            <w:tcW w:w="733" w:type="dxa"/>
            <w:vMerge/>
            <w:tcBorders>
              <w:left w:val="single" w:sz="4" w:space="0" w:color="auto"/>
              <w:bottom w:val="single" w:sz="4" w:space="0" w:color="auto"/>
              <w:right w:val="single" w:sz="4" w:space="0" w:color="auto"/>
            </w:tcBorders>
            <w:vAlign w:val="center"/>
          </w:tcPr>
          <w:p w14:paraId="2EAFE825" w14:textId="77777777" w:rsidR="00C86D36" w:rsidRDefault="00C86D36" w:rsidP="004A25CE">
            <w:pPr>
              <w:widowControl/>
              <w:snapToGrid w:val="0"/>
              <w:jc w:val="center"/>
              <w:rPr>
                <w:rFonts w:ascii="宋体" w:hAnsi="宋体" w:cs="宋体"/>
                <w:kern w:val="0"/>
                <w:sz w:val="24"/>
                <w:szCs w:val="24"/>
              </w:rPr>
            </w:pPr>
          </w:p>
        </w:tc>
        <w:tc>
          <w:tcPr>
            <w:tcW w:w="2523" w:type="dxa"/>
            <w:vMerge/>
            <w:tcBorders>
              <w:left w:val="single" w:sz="4" w:space="0" w:color="auto"/>
              <w:bottom w:val="single" w:sz="4" w:space="0" w:color="auto"/>
              <w:right w:val="single" w:sz="4" w:space="0" w:color="auto"/>
            </w:tcBorders>
            <w:vAlign w:val="center"/>
          </w:tcPr>
          <w:p w14:paraId="2D698D36" w14:textId="77777777" w:rsidR="00C86D36" w:rsidRDefault="00C86D36" w:rsidP="004A25CE">
            <w:pPr>
              <w:widowControl/>
              <w:snapToGrid w:val="0"/>
              <w:jc w:val="center"/>
              <w:rPr>
                <w:rFonts w:ascii="宋体" w:hAnsi="宋体" w:cs="宋体"/>
                <w:kern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455B2C2E" w14:textId="77777777" w:rsidR="00C86D36" w:rsidRDefault="00C86D36" w:rsidP="004A25CE">
            <w:pPr>
              <w:widowControl/>
              <w:snapToGrid w:val="0"/>
              <w:jc w:val="left"/>
              <w:rPr>
                <w:rFonts w:ascii="宋体" w:hAnsi="宋体" w:cs="宋体"/>
                <w:kern w:val="0"/>
                <w:sz w:val="24"/>
                <w:szCs w:val="24"/>
              </w:rPr>
            </w:pPr>
            <w:r>
              <w:rPr>
                <w:rFonts w:ascii="宋体" w:hAnsi="宋体" w:cs="宋体" w:hint="eastAsia"/>
                <w:kern w:val="0"/>
                <w:sz w:val="24"/>
                <w:szCs w:val="24"/>
              </w:rPr>
              <w:t>（2）医疗影像辅助检测科研系统（骨折模块）</w:t>
            </w:r>
          </w:p>
        </w:tc>
        <w:tc>
          <w:tcPr>
            <w:tcW w:w="850" w:type="dxa"/>
            <w:tcBorders>
              <w:top w:val="single" w:sz="4" w:space="0" w:color="auto"/>
              <w:left w:val="single" w:sz="4" w:space="0" w:color="auto"/>
              <w:bottom w:val="single" w:sz="4" w:space="0" w:color="auto"/>
              <w:right w:val="single" w:sz="4" w:space="0" w:color="auto"/>
            </w:tcBorders>
            <w:vAlign w:val="center"/>
          </w:tcPr>
          <w:p w14:paraId="55BAB933" w14:textId="77777777" w:rsidR="00C86D36" w:rsidRDefault="00C86D36" w:rsidP="004A25CE">
            <w:pPr>
              <w:widowControl/>
              <w:snapToGrid w:val="0"/>
              <w:jc w:val="center"/>
              <w:rPr>
                <w:rFonts w:ascii="宋体" w:hAnsi="宋体" w:cs="宋体"/>
                <w:kern w:val="0"/>
                <w:sz w:val="24"/>
                <w:szCs w:val="24"/>
              </w:rPr>
            </w:pPr>
            <w:r>
              <w:rPr>
                <w:rFonts w:ascii="宋体" w:hAnsi="宋体" w:cs="宋体" w:hint="eastAsia"/>
                <w:kern w:val="0"/>
                <w:sz w:val="24"/>
                <w:szCs w:val="24"/>
              </w:rPr>
              <w:t>1套</w:t>
            </w:r>
          </w:p>
        </w:tc>
        <w:tc>
          <w:tcPr>
            <w:tcW w:w="882" w:type="dxa"/>
            <w:tcBorders>
              <w:top w:val="single" w:sz="4" w:space="0" w:color="auto"/>
              <w:left w:val="single" w:sz="4" w:space="0" w:color="auto"/>
              <w:bottom w:val="single" w:sz="4" w:space="0" w:color="auto"/>
              <w:right w:val="single" w:sz="4" w:space="0" w:color="auto"/>
            </w:tcBorders>
            <w:vAlign w:val="center"/>
          </w:tcPr>
          <w:p w14:paraId="775FC738" w14:textId="77777777" w:rsidR="00C86D36" w:rsidRDefault="00C86D36" w:rsidP="004A25CE">
            <w:pPr>
              <w:widowControl/>
              <w:snapToGrid w:val="0"/>
              <w:jc w:val="center"/>
              <w:rPr>
                <w:rFonts w:ascii="宋体" w:hAnsi="宋体" w:cs="宋体"/>
                <w:kern w:val="0"/>
                <w:sz w:val="24"/>
                <w:szCs w:val="24"/>
              </w:rPr>
            </w:pPr>
          </w:p>
        </w:tc>
      </w:tr>
      <w:tr w:rsidR="00C86D36" w14:paraId="65C429A5" w14:textId="77777777" w:rsidTr="00C86D36">
        <w:trPr>
          <w:trHeight w:val="655"/>
          <w:jc w:val="center"/>
        </w:trPr>
        <w:tc>
          <w:tcPr>
            <w:tcW w:w="733" w:type="dxa"/>
            <w:tcBorders>
              <w:top w:val="single" w:sz="4" w:space="0" w:color="auto"/>
              <w:left w:val="single" w:sz="4" w:space="0" w:color="auto"/>
              <w:bottom w:val="single" w:sz="4" w:space="0" w:color="auto"/>
              <w:right w:val="single" w:sz="4" w:space="0" w:color="auto"/>
            </w:tcBorders>
            <w:vAlign w:val="center"/>
          </w:tcPr>
          <w:p w14:paraId="076A64C8" w14:textId="77777777" w:rsidR="00C86D36" w:rsidRDefault="00C86D36" w:rsidP="004A25CE">
            <w:pPr>
              <w:widowControl/>
              <w:snapToGrid w:val="0"/>
              <w:jc w:val="center"/>
              <w:rPr>
                <w:rFonts w:ascii="宋体" w:hAnsi="宋体" w:cs="宋体"/>
                <w:kern w:val="0"/>
                <w:sz w:val="24"/>
                <w:szCs w:val="24"/>
              </w:rPr>
            </w:pPr>
            <w:r>
              <w:rPr>
                <w:rFonts w:ascii="宋体" w:hAnsi="宋体" w:cs="宋体"/>
                <w:kern w:val="0"/>
                <w:sz w:val="24"/>
                <w:szCs w:val="24"/>
              </w:rPr>
              <w:t>2</w:t>
            </w:r>
          </w:p>
        </w:tc>
        <w:tc>
          <w:tcPr>
            <w:tcW w:w="2523" w:type="dxa"/>
            <w:tcBorders>
              <w:top w:val="single" w:sz="4" w:space="0" w:color="auto"/>
              <w:left w:val="single" w:sz="4" w:space="0" w:color="auto"/>
              <w:bottom w:val="single" w:sz="4" w:space="0" w:color="auto"/>
              <w:right w:val="single" w:sz="4" w:space="0" w:color="auto"/>
            </w:tcBorders>
            <w:vAlign w:val="center"/>
          </w:tcPr>
          <w:p w14:paraId="17A9120B" w14:textId="77777777" w:rsidR="00C86D36" w:rsidRDefault="00C86D36" w:rsidP="004A25CE">
            <w:pPr>
              <w:widowControl/>
              <w:snapToGrid w:val="0"/>
              <w:jc w:val="center"/>
              <w:rPr>
                <w:rFonts w:ascii="宋体" w:hAnsi="宋体" w:cs="宋体"/>
                <w:kern w:val="0"/>
                <w:sz w:val="24"/>
                <w:szCs w:val="24"/>
              </w:rPr>
            </w:pPr>
            <w:r w:rsidRPr="00496846">
              <w:rPr>
                <w:rFonts w:ascii="宋体" w:hAnsi="宋体" w:cs="宋体" w:hint="eastAsia"/>
                <w:kern w:val="0"/>
                <w:sz w:val="24"/>
                <w:szCs w:val="24"/>
              </w:rPr>
              <w:t>科研服务</w:t>
            </w:r>
          </w:p>
        </w:tc>
        <w:tc>
          <w:tcPr>
            <w:tcW w:w="3969" w:type="dxa"/>
            <w:tcBorders>
              <w:top w:val="single" w:sz="4" w:space="0" w:color="auto"/>
              <w:left w:val="single" w:sz="4" w:space="0" w:color="auto"/>
              <w:bottom w:val="single" w:sz="4" w:space="0" w:color="auto"/>
              <w:right w:val="single" w:sz="4" w:space="0" w:color="auto"/>
            </w:tcBorders>
            <w:vAlign w:val="center"/>
          </w:tcPr>
          <w:p w14:paraId="4C25EB1D" w14:textId="77777777" w:rsidR="00C86D36" w:rsidRDefault="00C86D36" w:rsidP="004A25CE">
            <w:pPr>
              <w:widowControl/>
              <w:snapToGrid w:val="0"/>
              <w:jc w:val="left"/>
              <w:rPr>
                <w:rFonts w:ascii="宋体" w:hAnsi="宋体" w:cs="宋体"/>
                <w:kern w:val="0"/>
                <w:sz w:val="24"/>
                <w:szCs w:val="24"/>
              </w:rPr>
            </w:pPr>
            <w:r>
              <w:rPr>
                <w:rFonts w:ascii="宋体" w:hAnsi="宋体" w:cs="宋体" w:hint="eastAsia"/>
                <w:kern w:val="0"/>
                <w:sz w:val="24"/>
                <w:szCs w:val="24"/>
              </w:rPr>
              <w:t>A</w:t>
            </w:r>
            <w:r>
              <w:rPr>
                <w:rFonts w:ascii="宋体" w:hAnsi="宋体" w:cs="宋体"/>
                <w:kern w:val="0"/>
                <w:sz w:val="24"/>
                <w:szCs w:val="24"/>
              </w:rPr>
              <w:t>I</w:t>
            </w:r>
            <w:r w:rsidRPr="00496846">
              <w:rPr>
                <w:rFonts w:ascii="宋体" w:hAnsi="宋体" w:cs="宋体" w:hint="eastAsia"/>
                <w:kern w:val="0"/>
                <w:sz w:val="24"/>
                <w:szCs w:val="24"/>
              </w:rPr>
              <w:t>科研与数据分析服务</w:t>
            </w:r>
          </w:p>
        </w:tc>
        <w:tc>
          <w:tcPr>
            <w:tcW w:w="850" w:type="dxa"/>
            <w:tcBorders>
              <w:top w:val="single" w:sz="4" w:space="0" w:color="auto"/>
              <w:left w:val="single" w:sz="4" w:space="0" w:color="auto"/>
              <w:bottom w:val="single" w:sz="4" w:space="0" w:color="auto"/>
              <w:right w:val="single" w:sz="4" w:space="0" w:color="auto"/>
            </w:tcBorders>
            <w:vAlign w:val="center"/>
          </w:tcPr>
          <w:p w14:paraId="65B99D70" w14:textId="77777777" w:rsidR="00C86D36" w:rsidRDefault="00C86D36" w:rsidP="004A25CE">
            <w:pPr>
              <w:widowControl/>
              <w:snapToGrid w:val="0"/>
              <w:jc w:val="center"/>
              <w:rPr>
                <w:rFonts w:ascii="宋体" w:hAnsi="宋体" w:cs="宋体"/>
                <w:kern w:val="0"/>
                <w:sz w:val="24"/>
                <w:szCs w:val="24"/>
              </w:rPr>
            </w:pPr>
            <w:r>
              <w:rPr>
                <w:rFonts w:ascii="宋体" w:hAnsi="宋体" w:cs="宋体" w:hint="eastAsia"/>
                <w:kern w:val="0"/>
                <w:sz w:val="24"/>
                <w:szCs w:val="24"/>
              </w:rPr>
              <w:t>1套</w:t>
            </w:r>
          </w:p>
        </w:tc>
        <w:tc>
          <w:tcPr>
            <w:tcW w:w="882" w:type="dxa"/>
            <w:tcBorders>
              <w:top w:val="single" w:sz="4" w:space="0" w:color="auto"/>
              <w:left w:val="single" w:sz="4" w:space="0" w:color="auto"/>
              <w:bottom w:val="single" w:sz="4" w:space="0" w:color="auto"/>
              <w:right w:val="single" w:sz="4" w:space="0" w:color="auto"/>
            </w:tcBorders>
            <w:vAlign w:val="center"/>
          </w:tcPr>
          <w:p w14:paraId="1CD9ACBA" w14:textId="77777777" w:rsidR="00C86D36" w:rsidRDefault="00C86D36" w:rsidP="004A25CE">
            <w:pPr>
              <w:widowControl/>
              <w:snapToGrid w:val="0"/>
              <w:jc w:val="center"/>
              <w:rPr>
                <w:rFonts w:ascii="宋体" w:hAnsi="宋体" w:cs="宋体"/>
                <w:kern w:val="0"/>
                <w:sz w:val="24"/>
                <w:szCs w:val="24"/>
              </w:rPr>
            </w:pPr>
          </w:p>
        </w:tc>
      </w:tr>
    </w:tbl>
    <w:p w14:paraId="0748914D" w14:textId="77777777" w:rsidR="00C86D36" w:rsidRPr="00C86D36" w:rsidRDefault="00C86D36" w:rsidP="00C86D36">
      <w:pPr>
        <w:rPr>
          <w:rFonts w:hint="eastAsia"/>
          <w:sz w:val="24"/>
          <w:szCs w:val="24"/>
        </w:rPr>
      </w:pPr>
    </w:p>
    <w:p w14:paraId="51A04AF5" w14:textId="00876CA8" w:rsidR="009510CB" w:rsidRDefault="005E0C90">
      <w:pPr>
        <w:rPr>
          <w:rFonts w:ascii="宋体" w:hAnsi="宋体"/>
          <w:b/>
          <w:sz w:val="28"/>
          <w:szCs w:val="28"/>
        </w:rPr>
      </w:pPr>
      <w:r>
        <w:rPr>
          <w:rFonts w:ascii="宋体" w:hAnsi="宋体" w:hint="eastAsia"/>
          <w:b/>
          <w:sz w:val="28"/>
          <w:szCs w:val="28"/>
        </w:rPr>
        <w:t>各模块的技术参数及指标如下：</w:t>
      </w:r>
    </w:p>
    <w:tbl>
      <w:tblPr>
        <w:tblStyle w:val="ab"/>
        <w:tblW w:w="8926" w:type="dxa"/>
        <w:jc w:val="center"/>
        <w:tblLayout w:type="fixed"/>
        <w:tblLook w:val="04A0" w:firstRow="1" w:lastRow="0" w:firstColumn="1" w:lastColumn="0" w:noHBand="0" w:noVBand="1"/>
      </w:tblPr>
      <w:tblGrid>
        <w:gridCol w:w="1271"/>
        <w:gridCol w:w="7655"/>
      </w:tblGrid>
      <w:tr w:rsidR="009510CB" w14:paraId="40C5750E" w14:textId="77777777">
        <w:trPr>
          <w:trHeight w:val="454"/>
          <w:jc w:val="center"/>
        </w:trPr>
        <w:tc>
          <w:tcPr>
            <w:tcW w:w="1271" w:type="dxa"/>
            <w:vAlign w:val="center"/>
          </w:tcPr>
          <w:p w14:paraId="0D688701" w14:textId="77777777" w:rsidR="009510CB" w:rsidRDefault="005E0C90">
            <w:pPr>
              <w:snapToGrid w:val="0"/>
              <w:jc w:val="center"/>
              <w:rPr>
                <w:rFonts w:ascii="微软雅黑" w:hAnsi="微软雅黑"/>
                <w:b/>
                <w:sz w:val="24"/>
              </w:rPr>
            </w:pPr>
            <w:r>
              <w:rPr>
                <w:rFonts w:ascii="微软雅黑" w:hAnsi="微软雅黑" w:hint="eastAsia"/>
                <w:b/>
                <w:sz w:val="24"/>
              </w:rPr>
              <w:t>序号</w:t>
            </w:r>
          </w:p>
        </w:tc>
        <w:tc>
          <w:tcPr>
            <w:tcW w:w="7655" w:type="dxa"/>
            <w:vAlign w:val="center"/>
          </w:tcPr>
          <w:p w14:paraId="7E0FD759" w14:textId="77777777" w:rsidR="009510CB" w:rsidRDefault="005E0C90">
            <w:pPr>
              <w:snapToGrid w:val="0"/>
              <w:rPr>
                <w:rFonts w:ascii="微软雅黑" w:hAnsi="微软雅黑"/>
                <w:b/>
                <w:sz w:val="24"/>
              </w:rPr>
            </w:pPr>
            <w:r>
              <w:rPr>
                <w:rFonts w:ascii="微软雅黑" w:hAnsi="微软雅黑" w:hint="eastAsia"/>
                <w:b/>
                <w:sz w:val="24"/>
              </w:rPr>
              <w:t>技术规格和服务要求</w:t>
            </w:r>
          </w:p>
        </w:tc>
      </w:tr>
      <w:tr w:rsidR="009510CB" w14:paraId="523608BD" w14:textId="77777777">
        <w:trPr>
          <w:trHeight w:val="454"/>
          <w:jc w:val="center"/>
        </w:trPr>
        <w:tc>
          <w:tcPr>
            <w:tcW w:w="1271" w:type="dxa"/>
            <w:vAlign w:val="center"/>
          </w:tcPr>
          <w:p w14:paraId="72288083" w14:textId="77777777" w:rsidR="009510CB" w:rsidRDefault="005E0C90" w:rsidP="00145B6E">
            <w:pPr>
              <w:snapToGrid w:val="0"/>
              <w:jc w:val="center"/>
              <w:rPr>
                <w:rFonts w:ascii="微软雅黑" w:hAnsi="微软雅黑"/>
                <w:b/>
                <w:sz w:val="24"/>
              </w:rPr>
            </w:pPr>
            <w:r>
              <w:rPr>
                <w:rFonts w:ascii="微软雅黑" w:hAnsi="微软雅黑" w:hint="eastAsia"/>
                <w:b/>
                <w:sz w:val="24"/>
              </w:rPr>
              <w:t>1</w:t>
            </w:r>
          </w:p>
        </w:tc>
        <w:tc>
          <w:tcPr>
            <w:tcW w:w="7655" w:type="dxa"/>
            <w:vAlign w:val="center"/>
          </w:tcPr>
          <w:p w14:paraId="16D7070C" w14:textId="77777777" w:rsidR="009510CB" w:rsidRDefault="005E0C90">
            <w:pPr>
              <w:snapToGrid w:val="0"/>
              <w:rPr>
                <w:rFonts w:ascii="微软雅黑" w:hAnsi="微软雅黑"/>
                <w:b/>
                <w:sz w:val="24"/>
              </w:rPr>
            </w:pPr>
            <w:r>
              <w:rPr>
                <w:rFonts w:ascii="微软雅黑" w:hAnsi="微软雅黑" w:hint="eastAsia"/>
                <w:b/>
                <w:sz w:val="24"/>
              </w:rPr>
              <w:t>系统架构及技术规格</w:t>
            </w:r>
          </w:p>
        </w:tc>
      </w:tr>
      <w:tr w:rsidR="009510CB" w14:paraId="43BBDC2D" w14:textId="77777777">
        <w:trPr>
          <w:trHeight w:val="454"/>
          <w:jc w:val="center"/>
        </w:trPr>
        <w:tc>
          <w:tcPr>
            <w:tcW w:w="1271" w:type="dxa"/>
            <w:vAlign w:val="center"/>
          </w:tcPr>
          <w:p w14:paraId="7DFA0908" w14:textId="77777777" w:rsidR="009510CB" w:rsidRDefault="005E0C90" w:rsidP="00145B6E">
            <w:pPr>
              <w:snapToGrid w:val="0"/>
              <w:jc w:val="center"/>
              <w:rPr>
                <w:rFonts w:ascii="微软雅黑" w:hAnsi="微软雅黑"/>
                <w:sz w:val="24"/>
              </w:rPr>
            </w:pPr>
            <w:r>
              <w:rPr>
                <w:rFonts w:ascii="微软雅黑" w:hAnsi="微软雅黑" w:hint="eastAsia"/>
                <w:sz w:val="24"/>
              </w:rPr>
              <w:t>1.1</w:t>
            </w:r>
          </w:p>
        </w:tc>
        <w:tc>
          <w:tcPr>
            <w:tcW w:w="7655" w:type="dxa"/>
            <w:vAlign w:val="center"/>
          </w:tcPr>
          <w:p w14:paraId="7C3977F5" w14:textId="77777777" w:rsidR="009510CB" w:rsidRDefault="005E0C90">
            <w:pPr>
              <w:snapToGrid w:val="0"/>
              <w:rPr>
                <w:rFonts w:ascii="微软雅黑" w:hAnsi="微软雅黑"/>
                <w:sz w:val="24"/>
              </w:rPr>
            </w:pPr>
            <w:r>
              <w:rPr>
                <w:rFonts w:ascii="微软雅黑" w:hAnsi="微软雅黑" w:hint="eastAsia"/>
                <w:sz w:val="24"/>
              </w:rPr>
              <w:t>系统架构：</w:t>
            </w:r>
            <w:r>
              <w:rPr>
                <w:rFonts w:ascii="微软雅黑" w:hAnsi="微软雅黑"/>
                <w:sz w:val="24"/>
              </w:rPr>
              <w:t>B/S</w:t>
            </w:r>
            <w:r>
              <w:rPr>
                <w:rFonts w:ascii="微软雅黑" w:hAnsi="微软雅黑"/>
                <w:sz w:val="24"/>
              </w:rPr>
              <w:t>架构设计</w:t>
            </w:r>
          </w:p>
        </w:tc>
      </w:tr>
      <w:tr w:rsidR="009510CB" w14:paraId="4063ACEA" w14:textId="77777777">
        <w:trPr>
          <w:trHeight w:val="454"/>
          <w:jc w:val="center"/>
        </w:trPr>
        <w:tc>
          <w:tcPr>
            <w:tcW w:w="1271" w:type="dxa"/>
            <w:vMerge w:val="restart"/>
            <w:vAlign w:val="center"/>
          </w:tcPr>
          <w:p w14:paraId="18FA9306" w14:textId="77777777" w:rsidR="009510CB" w:rsidRDefault="005E0C90" w:rsidP="00145B6E">
            <w:pPr>
              <w:snapToGrid w:val="0"/>
              <w:jc w:val="center"/>
              <w:rPr>
                <w:rFonts w:ascii="微软雅黑" w:hAnsi="微软雅黑"/>
                <w:sz w:val="24"/>
              </w:rPr>
            </w:pPr>
            <w:r>
              <w:rPr>
                <w:rFonts w:ascii="微软雅黑" w:hAnsi="微软雅黑" w:hint="eastAsia"/>
                <w:sz w:val="24"/>
              </w:rPr>
              <w:t>1.2</w:t>
            </w:r>
          </w:p>
        </w:tc>
        <w:tc>
          <w:tcPr>
            <w:tcW w:w="7655" w:type="dxa"/>
            <w:vAlign w:val="center"/>
          </w:tcPr>
          <w:p w14:paraId="5FE71D80" w14:textId="77777777" w:rsidR="009510CB" w:rsidRDefault="005E0C90">
            <w:pPr>
              <w:snapToGrid w:val="0"/>
              <w:rPr>
                <w:rFonts w:ascii="微软雅黑" w:hAnsi="微软雅黑"/>
                <w:sz w:val="24"/>
              </w:rPr>
            </w:pPr>
            <w:r>
              <w:rPr>
                <w:rFonts w:ascii="微软雅黑" w:hAnsi="微软雅黑" w:hint="eastAsia"/>
                <w:sz w:val="24"/>
              </w:rPr>
              <w:t>服务器硬件配置，不低于以下配置：</w:t>
            </w:r>
          </w:p>
        </w:tc>
      </w:tr>
      <w:tr w:rsidR="009510CB" w14:paraId="086039F2" w14:textId="77777777">
        <w:trPr>
          <w:trHeight w:val="454"/>
          <w:jc w:val="center"/>
        </w:trPr>
        <w:tc>
          <w:tcPr>
            <w:tcW w:w="1271" w:type="dxa"/>
            <w:vMerge/>
            <w:vAlign w:val="center"/>
          </w:tcPr>
          <w:p w14:paraId="4AED58AF" w14:textId="77777777" w:rsidR="009510CB" w:rsidRDefault="009510CB" w:rsidP="00145B6E">
            <w:pPr>
              <w:snapToGrid w:val="0"/>
              <w:jc w:val="center"/>
              <w:rPr>
                <w:rFonts w:ascii="微软雅黑" w:hAnsi="微软雅黑"/>
                <w:sz w:val="24"/>
              </w:rPr>
            </w:pPr>
          </w:p>
        </w:tc>
        <w:tc>
          <w:tcPr>
            <w:tcW w:w="7655" w:type="dxa"/>
            <w:vAlign w:val="center"/>
          </w:tcPr>
          <w:p w14:paraId="0E701CF3" w14:textId="77777777" w:rsidR="009510CB" w:rsidRDefault="005E0C90">
            <w:pPr>
              <w:snapToGrid w:val="0"/>
              <w:rPr>
                <w:rFonts w:ascii="微软雅黑" w:hAnsi="微软雅黑"/>
                <w:sz w:val="24"/>
              </w:rPr>
            </w:pPr>
            <w:r>
              <w:rPr>
                <w:rFonts w:ascii="微软雅黑" w:hAnsi="微软雅黑" w:hint="eastAsia"/>
                <w:sz w:val="24"/>
              </w:rPr>
              <w:t>Master Server</w:t>
            </w:r>
            <w:r>
              <w:rPr>
                <w:rFonts w:ascii="微软雅黑" w:hAnsi="微软雅黑" w:hint="eastAsia"/>
                <w:sz w:val="24"/>
              </w:rPr>
              <w:t>配置：</w:t>
            </w:r>
          </w:p>
          <w:p w14:paraId="7E1354EA" w14:textId="77777777" w:rsidR="009510CB" w:rsidRDefault="005E0C90">
            <w:pPr>
              <w:snapToGrid w:val="0"/>
              <w:rPr>
                <w:rFonts w:ascii="微软雅黑" w:hAnsi="微软雅黑"/>
                <w:sz w:val="24"/>
              </w:rPr>
            </w:pPr>
            <w:r>
              <w:rPr>
                <w:rFonts w:ascii="微软雅黑" w:hAnsi="微软雅黑" w:hint="eastAsia"/>
                <w:sz w:val="24"/>
              </w:rPr>
              <w:t>CPU</w:t>
            </w:r>
            <w:r>
              <w:rPr>
                <w:rFonts w:ascii="微软雅黑" w:hAnsi="微软雅黑" w:hint="eastAsia"/>
                <w:sz w:val="24"/>
              </w:rPr>
              <w:t>：英特尔（</w:t>
            </w:r>
            <w:r>
              <w:rPr>
                <w:rFonts w:ascii="微软雅黑" w:hAnsi="微软雅黑" w:hint="eastAsia"/>
                <w:sz w:val="24"/>
              </w:rPr>
              <w:t>Intel</w:t>
            </w:r>
            <w:r>
              <w:rPr>
                <w:rFonts w:ascii="微软雅黑" w:hAnsi="微软雅黑" w:hint="eastAsia"/>
                <w:sz w:val="24"/>
              </w:rPr>
              <w:t>）</w:t>
            </w:r>
            <w:r>
              <w:rPr>
                <w:rFonts w:ascii="微软雅黑" w:hAnsi="微软雅黑" w:hint="eastAsia"/>
                <w:sz w:val="24"/>
              </w:rPr>
              <w:t>Xeon Silver 4210R</w:t>
            </w:r>
            <w:r>
              <w:rPr>
                <w:rFonts w:ascii="微软雅黑" w:hAnsi="微软雅黑" w:hint="eastAsia"/>
                <w:sz w:val="24"/>
              </w:rPr>
              <w:t>，数量</w:t>
            </w:r>
            <w:r>
              <w:rPr>
                <w:rFonts w:ascii="微软雅黑" w:hAnsi="微软雅黑" w:hint="eastAsia"/>
                <w:sz w:val="24"/>
              </w:rPr>
              <w:t>2</w:t>
            </w:r>
          </w:p>
          <w:p w14:paraId="46AD8F84" w14:textId="77777777" w:rsidR="009510CB" w:rsidRDefault="005E0C90">
            <w:pPr>
              <w:snapToGrid w:val="0"/>
              <w:rPr>
                <w:rFonts w:ascii="微软雅黑" w:hAnsi="微软雅黑"/>
                <w:sz w:val="24"/>
              </w:rPr>
            </w:pPr>
            <w:r>
              <w:rPr>
                <w:rFonts w:ascii="微软雅黑" w:hAnsi="微软雅黑" w:hint="eastAsia"/>
                <w:sz w:val="24"/>
              </w:rPr>
              <w:t>内存：</w:t>
            </w:r>
            <w:r>
              <w:rPr>
                <w:rFonts w:ascii="微软雅黑" w:hAnsi="微软雅黑" w:hint="eastAsia"/>
                <w:sz w:val="24"/>
              </w:rPr>
              <w:t>128G</w:t>
            </w:r>
          </w:p>
          <w:p w14:paraId="0B679432" w14:textId="77777777" w:rsidR="009510CB" w:rsidRDefault="005E0C90">
            <w:pPr>
              <w:snapToGrid w:val="0"/>
              <w:rPr>
                <w:rFonts w:ascii="微软雅黑" w:hAnsi="微软雅黑"/>
                <w:sz w:val="24"/>
              </w:rPr>
            </w:pPr>
            <w:r>
              <w:rPr>
                <w:rFonts w:ascii="微软雅黑" w:hAnsi="微软雅黑" w:hint="eastAsia"/>
                <w:sz w:val="24"/>
              </w:rPr>
              <w:t>GPU</w:t>
            </w:r>
            <w:r>
              <w:rPr>
                <w:rFonts w:ascii="微软雅黑" w:hAnsi="微软雅黑" w:hint="eastAsia"/>
                <w:sz w:val="24"/>
              </w:rPr>
              <w:t>：</w:t>
            </w:r>
            <w:r>
              <w:rPr>
                <w:rFonts w:ascii="微软雅黑" w:hAnsi="微软雅黑" w:hint="eastAsia"/>
                <w:sz w:val="24"/>
              </w:rPr>
              <w:t xml:space="preserve"> GTX </w:t>
            </w:r>
            <w:r>
              <w:rPr>
                <w:rFonts w:ascii="微软雅黑" w:hAnsi="微软雅黑"/>
                <w:sz w:val="24"/>
              </w:rPr>
              <w:t>1080</w:t>
            </w:r>
            <w:r>
              <w:rPr>
                <w:rFonts w:ascii="微软雅黑" w:hAnsi="微软雅黑" w:hint="eastAsia"/>
                <w:sz w:val="24"/>
              </w:rPr>
              <w:t>（</w:t>
            </w:r>
            <w:r>
              <w:rPr>
                <w:rFonts w:ascii="微软雅黑" w:hAnsi="微软雅黑" w:hint="eastAsia"/>
                <w:sz w:val="24"/>
              </w:rPr>
              <w:t>4</w:t>
            </w:r>
            <w:r>
              <w:rPr>
                <w:rFonts w:ascii="微软雅黑" w:hAnsi="微软雅黑" w:hint="eastAsia"/>
                <w:sz w:val="24"/>
              </w:rPr>
              <w:t>个）</w:t>
            </w:r>
          </w:p>
          <w:p w14:paraId="1FAD0274" w14:textId="77777777" w:rsidR="009510CB" w:rsidRDefault="005E0C90">
            <w:pPr>
              <w:snapToGrid w:val="0"/>
              <w:rPr>
                <w:rFonts w:ascii="微软雅黑" w:hAnsi="微软雅黑"/>
                <w:sz w:val="24"/>
              </w:rPr>
            </w:pPr>
            <w:r>
              <w:rPr>
                <w:rFonts w:ascii="微软雅黑" w:hAnsi="微软雅黑" w:hint="eastAsia"/>
                <w:sz w:val="24"/>
              </w:rPr>
              <w:t>系统存储单元：</w:t>
            </w:r>
            <w:r>
              <w:rPr>
                <w:rFonts w:ascii="微软雅黑" w:hAnsi="微软雅黑" w:hint="eastAsia"/>
                <w:sz w:val="24"/>
              </w:rPr>
              <w:t>480G</w:t>
            </w:r>
          </w:p>
          <w:p w14:paraId="4B43F023" w14:textId="77777777" w:rsidR="009510CB" w:rsidRDefault="005E0C90">
            <w:pPr>
              <w:snapToGrid w:val="0"/>
              <w:rPr>
                <w:rFonts w:ascii="微软雅黑" w:hAnsi="微软雅黑"/>
                <w:sz w:val="24"/>
              </w:rPr>
            </w:pPr>
            <w:r>
              <w:rPr>
                <w:rFonts w:ascii="微软雅黑" w:hAnsi="微软雅黑" w:hint="eastAsia"/>
                <w:sz w:val="24"/>
              </w:rPr>
              <w:t>影像存储单元：</w:t>
            </w:r>
            <w:r>
              <w:rPr>
                <w:rFonts w:ascii="微软雅黑" w:hAnsi="微软雅黑" w:hint="eastAsia"/>
                <w:sz w:val="24"/>
              </w:rPr>
              <w:t xml:space="preserve"> 24TB</w:t>
            </w:r>
          </w:p>
        </w:tc>
      </w:tr>
      <w:tr w:rsidR="009510CB" w14:paraId="258AE9CA" w14:textId="77777777">
        <w:trPr>
          <w:trHeight w:val="454"/>
          <w:jc w:val="center"/>
        </w:trPr>
        <w:tc>
          <w:tcPr>
            <w:tcW w:w="1271" w:type="dxa"/>
            <w:vMerge/>
            <w:vAlign w:val="center"/>
          </w:tcPr>
          <w:p w14:paraId="6E9BBA79" w14:textId="77777777" w:rsidR="009510CB" w:rsidRDefault="009510CB" w:rsidP="00145B6E">
            <w:pPr>
              <w:snapToGrid w:val="0"/>
              <w:jc w:val="center"/>
              <w:rPr>
                <w:rFonts w:ascii="微软雅黑" w:hAnsi="微软雅黑"/>
                <w:sz w:val="24"/>
              </w:rPr>
            </w:pPr>
          </w:p>
        </w:tc>
        <w:tc>
          <w:tcPr>
            <w:tcW w:w="7655" w:type="dxa"/>
            <w:vAlign w:val="center"/>
          </w:tcPr>
          <w:p w14:paraId="674DB1AF" w14:textId="77777777" w:rsidR="009510CB" w:rsidRDefault="005E0C90">
            <w:pPr>
              <w:snapToGrid w:val="0"/>
              <w:rPr>
                <w:rFonts w:ascii="微软雅黑" w:hAnsi="微软雅黑"/>
                <w:sz w:val="24"/>
              </w:rPr>
            </w:pPr>
            <w:r>
              <w:rPr>
                <w:rFonts w:ascii="微软雅黑" w:hAnsi="微软雅黑" w:hint="eastAsia"/>
                <w:sz w:val="24"/>
              </w:rPr>
              <w:t>Slave Server</w:t>
            </w:r>
            <w:r>
              <w:rPr>
                <w:rFonts w:ascii="微软雅黑" w:hAnsi="微软雅黑" w:hint="eastAsia"/>
                <w:sz w:val="24"/>
              </w:rPr>
              <w:t>配置：</w:t>
            </w:r>
          </w:p>
          <w:p w14:paraId="2AA67EFC" w14:textId="77777777" w:rsidR="009510CB" w:rsidRDefault="005E0C90">
            <w:pPr>
              <w:snapToGrid w:val="0"/>
              <w:rPr>
                <w:rFonts w:ascii="微软雅黑" w:hAnsi="微软雅黑"/>
                <w:sz w:val="24"/>
              </w:rPr>
            </w:pPr>
            <w:r>
              <w:rPr>
                <w:rFonts w:ascii="微软雅黑" w:hAnsi="微软雅黑" w:hint="eastAsia"/>
                <w:sz w:val="24"/>
              </w:rPr>
              <w:lastRenderedPageBreak/>
              <w:t>CPU</w:t>
            </w:r>
            <w:r>
              <w:rPr>
                <w:rFonts w:ascii="微软雅黑" w:hAnsi="微软雅黑" w:hint="eastAsia"/>
                <w:sz w:val="24"/>
              </w:rPr>
              <w:t>：英特尔（</w:t>
            </w:r>
            <w:r>
              <w:rPr>
                <w:rFonts w:ascii="微软雅黑" w:hAnsi="微软雅黑" w:hint="eastAsia"/>
                <w:sz w:val="24"/>
              </w:rPr>
              <w:t>Intel</w:t>
            </w:r>
            <w:r>
              <w:rPr>
                <w:rFonts w:ascii="微软雅黑" w:hAnsi="微软雅黑" w:hint="eastAsia"/>
                <w:sz w:val="24"/>
              </w:rPr>
              <w:t>）</w:t>
            </w:r>
            <w:r>
              <w:rPr>
                <w:rFonts w:ascii="微软雅黑" w:hAnsi="微软雅黑" w:hint="eastAsia"/>
                <w:sz w:val="24"/>
              </w:rPr>
              <w:t>i9-10900X</w:t>
            </w:r>
            <w:r>
              <w:rPr>
                <w:rFonts w:ascii="微软雅黑" w:hAnsi="微软雅黑" w:hint="eastAsia"/>
                <w:sz w:val="24"/>
              </w:rPr>
              <w:t>，数量</w:t>
            </w:r>
            <w:r>
              <w:rPr>
                <w:rFonts w:ascii="微软雅黑" w:hAnsi="微软雅黑" w:hint="eastAsia"/>
                <w:sz w:val="24"/>
              </w:rPr>
              <w:t>1</w:t>
            </w:r>
          </w:p>
          <w:p w14:paraId="50625F6A" w14:textId="77777777" w:rsidR="009510CB" w:rsidRDefault="005E0C90">
            <w:pPr>
              <w:snapToGrid w:val="0"/>
              <w:rPr>
                <w:rFonts w:ascii="微软雅黑" w:hAnsi="微软雅黑"/>
                <w:sz w:val="24"/>
              </w:rPr>
            </w:pPr>
            <w:r>
              <w:rPr>
                <w:rFonts w:ascii="微软雅黑" w:hAnsi="微软雅黑" w:hint="eastAsia"/>
                <w:sz w:val="24"/>
              </w:rPr>
              <w:t>内存：</w:t>
            </w:r>
            <w:r>
              <w:rPr>
                <w:rFonts w:ascii="微软雅黑" w:hAnsi="微软雅黑" w:hint="eastAsia"/>
                <w:sz w:val="24"/>
              </w:rPr>
              <w:t>64G</w:t>
            </w:r>
          </w:p>
          <w:p w14:paraId="68F3457D" w14:textId="77777777" w:rsidR="009510CB" w:rsidRDefault="005E0C90">
            <w:pPr>
              <w:snapToGrid w:val="0"/>
              <w:rPr>
                <w:rFonts w:ascii="微软雅黑" w:hAnsi="微软雅黑"/>
                <w:sz w:val="24"/>
              </w:rPr>
            </w:pPr>
            <w:r>
              <w:rPr>
                <w:rFonts w:ascii="微软雅黑" w:hAnsi="微软雅黑" w:hint="eastAsia"/>
                <w:sz w:val="24"/>
              </w:rPr>
              <w:t>GPU</w:t>
            </w:r>
            <w:r>
              <w:rPr>
                <w:rFonts w:ascii="微软雅黑" w:hAnsi="微软雅黑" w:hint="eastAsia"/>
                <w:sz w:val="24"/>
              </w:rPr>
              <w:t>：</w:t>
            </w:r>
            <w:r>
              <w:rPr>
                <w:rFonts w:ascii="微软雅黑" w:hAnsi="微软雅黑" w:hint="eastAsia"/>
                <w:sz w:val="24"/>
              </w:rPr>
              <w:t xml:space="preserve"> GTX </w:t>
            </w:r>
            <w:r>
              <w:rPr>
                <w:rFonts w:ascii="微软雅黑" w:hAnsi="微软雅黑"/>
                <w:sz w:val="24"/>
              </w:rPr>
              <w:t>1080</w:t>
            </w:r>
            <w:r>
              <w:rPr>
                <w:rFonts w:ascii="微软雅黑" w:hAnsi="微软雅黑" w:hint="eastAsia"/>
                <w:sz w:val="24"/>
              </w:rPr>
              <w:t>（</w:t>
            </w:r>
            <w:r>
              <w:rPr>
                <w:rFonts w:ascii="微软雅黑" w:hAnsi="微软雅黑" w:hint="eastAsia"/>
                <w:sz w:val="24"/>
              </w:rPr>
              <w:t>1</w:t>
            </w:r>
            <w:r>
              <w:rPr>
                <w:rFonts w:ascii="微软雅黑" w:hAnsi="微软雅黑" w:hint="eastAsia"/>
                <w:sz w:val="24"/>
              </w:rPr>
              <w:t>个）</w:t>
            </w:r>
          </w:p>
          <w:p w14:paraId="57BDC066" w14:textId="77777777" w:rsidR="009510CB" w:rsidRDefault="005E0C90">
            <w:pPr>
              <w:snapToGrid w:val="0"/>
              <w:rPr>
                <w:rFonts w:ascii="微软雅黑" w:hAnsi="微软雅黑"/>
                <w:sz w:val="24"/>
              </w:rPr>
            </w:pPr>
            <w:r>
              <w:rPr>
                <w:rFonts w:ascii="微软雅黑" w:hAnsi="微软雅黑" w:hint="eastAsia"/>
                <w:sz w:val="24"/>
              </w:rPr>
              <w:t>系统存储单元：</w:t>
            </w:r>
            <w:r>
              <w:rPr>
                <w:rFonts w:ascii="微软雅黑" w:hAnsi="微软雅黑" w:hint="eastAsia"/>
                <w:sz w:val="24"/>
              </w:rPr>
              <w:t>250G</w:t>
            </w:r>
          </w:p>
        </w:tc>
      </w:tr>
      <w:tr w:rsidR="009510CB" w14:paraId="015264BB" w14:textId="77777777">
        <w:trPr>
          <w:trHeight w:val="454"/>
          <w:jc w:val="center"/>
        </w:trPr>
        <w:tc>
          <w:tcPr>
            <w:tcW w:w="1271" w:type="dxa"/>
            <w:vAlign w:val="center"/>
          </w:tcPr>
          <w:p w14:paraId="5D37B0F7" w14:textId="77777777" w:rsidR="009510CB" w:rsidRDefault="005E0C90" w:rsidP="00145B6E">
            <w:pPr>
              <w:snapToGrid w:val="0"/>
              <w:jc w:val="center"/>
              <w:rPr>
                <w:rFonts w:ascii="微软雅黑" w:hAnsi="微软雅黑"/>
                <w:sz w:val="24"/>
              </w:rPr>
            </w:pPr>
            <w:r>
              <w:rPr>
                <w:rFonts w:ascii="微软雅黑" w:hAnsi="微软雅黑" w:hint="eastAsia"/>
                <w:sz w:val="24"/>
              </w:rPr>
              <w:lastRenderedPageBreak/>
              <w:t>1.3</w:t>
            </w:r>
          </w:p>
        </w:tc>
        <w:tc>
          <w:tcPr>
            <w:tcW w:w="7655" w:type="dxa"/>
            <w:vAlign w:val="center"/>
          </w:tcPr>
          <w:p w14:paraId="3C8CD19E" w14:textId="77777777" w:rsidR="009510CB" w:rsidRDefault="005E0C90">
            <w:pPr>
              <w:snapToGrid w:val="0"/>
              <w:rPr>
                <w:rFonts w:ascii="微软雅黑" w:hAnsi="微软雅黑"/>
                <w:sz w:val="24"/>
              </w:rPr>
            </w:pPr>
            <w:r>
              <w:rPr>
                <w:rFonts w:ascii="微软雅黑" w:hAnsi="微软雅黑" w:hint="eastAsia"/>
                <w:sz w:val="24"/>
              </w:rPr>
              <w:t>支持常见医疗影像设备直接连接，在统一网络环境中可以支持影像设备的主动推送</w:t>
            </w:r>
            <w:r>
              <w:rPr>
                <w:rFonts w:ascii="微软雅黑" w:hAnsi="微软雅黑"/>
                <w:sz w:val="24"/>
              </w:rPr>
              <w:t>DICOM</w:t>
            </w:r>
            <w:r>
              <w:rPr>
                <w:rFonts w:ascii="微软雅黑" w:hAnsi="微软雅黑"/>
                <w:sz w:val="24"/>
              </w:rPr>
              <w:t>影像</w:t>
            </w:r>
          </w:p>
        </w:tc>
      </w:tr>
      <w:tr w:rsidR="009510CB" w14:paraId="472B5A48" w14:textId="77777777">
        <w:trPr>
          <w:trHeight w:val="454"/>
          <w:jc w:val="center"/>
        </w:trPr>
        <w:tc>
          <w:tcPr>
            <w:tcW w:w="1271" w:type="dxa"/>
            <w:vAlign w:val="center"/>
          </w:tcPr>
          <w:p w14:paraId="50EF149A" w14:textId="77777777" w:rsidR="009510CB" w:rsidRDefault="005E0C90" w:rsidP="00145B6E">
            <w:pPr>
              <w:snapToGrid w:val="0"/>
              <w:jc w:val="center"/>
              <w:rPr>
                <w:rFonts w:ascii="微软雅黑" w:hAnsi="微软雅黑"/>
                <w:sz w:val="24"/>
              </w:rPr>
            </w:pPr>
            <w:r>
              <w:rPr>
                <w:rFonts w:ascii="微软雅黑" w:hAnsi="微软雅黑" w:hint="eastAsia"/>
                <w:sz w:val="24"/>
              </w:rPr>
              <w:t>1.4</w:t>
            </w:r>
          </w:p>
        </w:tc>
        <w:tc>
          <w:tcPr>
            <w:tcW w:w="7655" w:type="dxa"/>
            <w:vAlign w:val="center"/>
          </w:tcPr>
          <w:p w14:paraId="7EF63A66" w14:textId="77777777" w:rsidR="009510CB" w:rsidRDefault="005E0C90">
            <w:pPr>
              <w:snapToGrid w:val="0"/>
              <w:rPr>
                <w:rFonts w:ascii="微软雅黑" w:hAnsi="微软雅黑"/>
                <w:sz w:val="24"/>
              </w:rPr>
            </w:pPr>
            <w:r>
              <w:rPr>
                <w:rFonts w:ascii="微软雅黑" w:hAnsi="微软雅黑" w:hint="eastAsia"/>
                <w:sz w:val="24"/>
              </w:rPr>
              <w:t>支持医院</w:t>
            </w:r>
            <w:r>
              <w:rPr>
                <w:rFonts w:ascii="微软雅黑" w:hAnsi="微软雅黑" w:hint="eastAsia"/>
                <w:sz w:val="24"/>
              </w:rPr>
              <w:t>P</w:t>
            </w:r>
            <w:r>
              <w:rPr>
                <w:rFonts w:ascii="微软雅黑" w:hAnsi="微软雅黑"/>
                <w:sz w:val="24"/>
              </w:rPr>
              <w:t>ACS/RIS</w:t>
            </w:r>
            <w:r>
              <w:rPr>
                <w:rFonts w:ascii="微软雅黑" w:hAnsi="微软雅黑" w:hint="eastAsia"/>
                <w:sz w:val="24"/>
              </w:rPr>
              <w:t>系统对接，传输</w:t>
            </w:r>
            <w:r>
              <w:rPr>
                <w:rFonts w:ascii="微软雅黑" w:hAnsi="微软雅黑" w:hint="eastAsia"/>
                <w:sz w:val="24"/>
              </w:rPr>
              <w:t>D</w:t>
            </w:r>
            <w:r>
              <w:rPr>
                <w:rFonts w:ascii="微软雅黑" w:hAnsi="微软雅黑"/>
                <w:sz w:val="24"/>
              </w:rPr>
              <w:t>ICOM</w:t>
            </w:r>
            <w:r>
              <w:rPr>
                <w:rFonts w:ascii="微软雅黑" w:hAnsi="微软雅黑" w:hint="eastAsia"/>
                <w:sz w:val="24"/>
              </w:rPr>
              <w:t>图像信息及</w:t>
            </w:r>
            <w:r>
              <w:rPr>
                <w:rFonts w:ascii="微软雅黑" w:hAnsi="微软雅黑" w:hint="eastAsia"/>
                <w:sz w:val="24"/>
              </w:rPr>
              <w:t>R</w:t>
            </w:r>
            <w:r>
              <w:rPr>
                <w:rFonts w:ascii="微软雅黑" w:hAnsi="微软雅黑"/>
                <w:sz w:val="24"/>
              </w:rPr>
              <w:t>IS</w:t>
            </w:r>
            <w:r>
              <w:rPr>
                <w:rFonts w:ascii="微软雅黑" w:hAnsi="微软雅黑" w:hint="eastAsia"/>
                <w:sz w:val="24"/>
              </w:rPr>
              <w:t>跳转整合</w:t>
            </w:r>
          </w:p>
        </w:tc>
      </w:tr>
      <w:tr w:rsidR="009510CB" w14:paraId="1A64550A" w14:textId="77777777">
        <w:trPr>
          <w:trHeight w:val="454"/>
          <w:jc w:val="center"/>
        </w:trPr>
        <w:tc>
          <w:tcPr>
            <w:tcW w:w="1271" w:type="dxa"/>
            <w:vAlign w:val="center"/>
          </w:tcPr>
          <w:p w14:paraId="6533667A" w14:textId="77777777" w:rsidR="009510CB" w:rsidRDefault="005E0C90" w:rsidP="00145B6E">
            <w:pPr>
              <w:snapToGrid w:val="0"/>
              <w:jc w:val="center"/>
              <w:rPr>
                <w:rFonts w:ascii="微软雅黑" w:hAnsi="微软雅黑"/>
                <w:sz w:val="24"/>
              </w:rPr>
            </w:pPr>
            <w:r>
              <w:rPr>
                <w:rFonts w:ascii="微软雅黑" w:hAnsi="微软雅黑" w:hint="eastAsia"/>
                <w:sz w:val="24"/>
              </w:rPr>
              <w:t>1.5</w:t>
            </w:r>
          </w:p>
        </w:tc>
        <w:tc>
          <w:tcPr>
            <w:tcW w:w="7655" w:type="dxa"/>
            <w:vAlign w:val="center"/>
          </w:tcPr>
          <w:p w14:paraId="7FEF4CDA" w14:textId="77777777" w:rsidR="009510CB" w:rsidRDefault="005E0C90">
            <w:pPr>
              <w:snapToGrid w:val="0"/>
              <w:rPr>
                <w:rFonts w:ascii="微软雅黑" w:hAnsi="微软雅黑"/>
                <w:sz w:val="24"/>
              </w:rPr>
            </w:pPr>
            <w:r>
              <w:rPr>
                <w:rFonts w:ascii="微软雅黑" w:hAnsi="微软雅黑" w:hint="eastAsia"/>
                <w:sz w:val="24"/>
              </w:rPr>
              <w:t>具有影像过滤功能，可以快速且有效地筛选需要</w:t>
            </w:r>
            <w:r>
              <w:rPr>
                <w:rFonts w:ascii="微软雅黑" w:hAnsi="微软雅黑"/>
                <w:sz w:val="24"/>
              </w:rPr>
              <w:t>服务器智能预测的影像</w:t>
            </w:r>
          </w:p>
        </w:tc>
      </w:tr>
      <w:tr w:rsidR="009510CB" w14:paraId="1983BF64" w14:textId="77777777">
        <w:trPr>
          <w:trHeight w:val="454"/>
          <w:jc w:val="center"/>
        </w:trPr>
        <w:tc>
          <w:tcPr>
            <w:tcW w:w="1271" w:type="dxa"/>
            <w:vAlign w:val="center"/>
          </w:tcPr>
          <w:p w14:paraId="161F0E44" w14:textId="77777777" w:rsidR="009510CB" w:rsidRDefault="005E0C90" w:rsidP="00145B6E">
            <w:pPr>
              <w:snapToGrid w:val="0"/>
              <w:jc w:val="center"/>
              <w:rPr>
                <w:rFonts w:ascii="微软雅黑" w:hAnsi="微软雅黑"/>
                <w:sz w:val="24"/>
              </w:rPr>
            </w:pPr>
            <w:r>
              <w:rPr>
                <w:rFonts w:ascii="微软雅黑" w:hAnsi="微软雅黑" w:hint="eastAsia"/>
                <w:sz w:val="24"/>
              </w:rPr>
              <w:t>1.6</w:t>
            </w:r>
          </w:p>
        </w:tc>
        <w:tc>
          <w:tcPr>
            <w:tcW w:w="7655" w:type="dxa"/>
            <w:vAlign w:val="center"/>
          </w:tcPr>
          <w:p w14:paraId="407311EE" w14:textId="77777777" w:rsidR="009510CB" w:rsidRDefault="005E0C90">
            <w:pPr>
              <w:snapToGrid w:val="0"/>
              <w:rPr>
                <w:rFonts w:ascii="微软雅黑" w:hAnsi="微软雅黑"/>
                <w:sz w:val="24"/>
              </w:rPr>
            </w:pPr>
            <w:r>
              <w:rPr>
                <w:rFonts w:ascii="微软雅黑" w:hAnsi="微软雅黑" w:hint="eastAsia"/>
                <w:sz w:val="24"/>
              </w:rPr>
              <w:t>支持常见的</w:t>
            </w:r>
            <w:r>
              <w:rPr>
                <w:rFonts w:ascii="微软雅黑" w:hAnsi="微软雅黑"/>
                <w:sz w:val="24"/>
              </w:rPr>
              <w:t>NFS</w:t>
            </w:r>
            <w:r>
              <w:rPr>
                <w:rFonts w:ascii="微软雅黑" w:hAnsi="微软雅黑"/>
                <w:sz w:val="24"/>
              </w:rPr>
              <w:t>协议，支持虚拟硬盘远程挂载</w:t>
            </w:r>
          </w:p>
        </w:tc>
      </w:tr>
      <w:tr w:rsidR="009510CB" w14:paraId="62C5C04C" w14:textId="77777777">
        <w:trPr>
          <w:trHeight w:val="454"/>
          <w:jc w:val="center"/>
        </w:trPr>
        <w:tc>
          <w:tcPr>
            <w:tcW w:w="1271" w:type="dxa"/>
            <w:vAlign w:val="center"/>
          </w:tcPr>
          <w:p w14:paraId="6E521054" w14:textId="77777777" w:rsidR="009510CB" w:rsidRDefault="005E0C90" w:rsidP="00145B6E">
            <w:pPr>
              <w:snapToGrid w:val="0"/>
              <w:jc w:val="center"/>
              <w:rPr>
                <w:rFonts w:ascii="微软雅黑" w:hAnsi="微软雅黑"/>
                <w:sz w:val="24"/>
              </w:rPr>
            </w:pPr>
            <w:r>
              <w:rPr>
                <w:rFonts w:ascii="微软雅黑" w:hAnsi="微软雅黑" w:hint="eastAsia"/>
                <w:sz w:val="24"/>
              </w:rPr>
              <w:t>1</w:t>
            </w:r>
            <w:r>
              <w:rPr>
                <w:rFonts w:ascii="微软雅黑" w:hAnsi="微软雅黑"/>
                <w:sz w:val="24"/>
              </w:rPr>
              <w:t>.7</w:t>
            </w:r>
          </w:p>
        </w:tc>
        <w:tc>
          <w:tcPr>
            <w:tcW w:w="7655" w:type="dxa"/>
            <w:vAlign w:val="center"/>
          </w:tcPr>
          <w:p w14:paraId="5D495EC6" w14:textId="77777777" w:rsidR="009510CB" w:rsidRDefault="005E0C90">
            <w:pPr>
              <w:snapToGrid w:val="0"/>
              <w:rPr>
                <w:rFonts w:ascii="微软雅黑" w:hAnsi="微软雅黑"/>
                <w:sz w:val="24"/>
              </w:rPr>
            </w:pPr>
            <w:r>
              <w:rPr>
                <w:rFonts w:ascii="微软雅黑" w:hAnsi="微软雅黑" w:hint="eastAsia"/>
                <w:sz w:val="24"/>
              </w:rPr>
              <w:t>支持将</w:t>
            </w:r>
            <w:r>
              <w:rPr>
                <w:rFonts w:ascii="微软雅黑" w:hAnsi="微软雅黑" w:hint="eastAsia"/>
                <w:sz w:val="24"/>
              </w:rPr>
              <w:t>A</w:t>
            </w:r>
            <w:r>
              <w:rPr>
                <w:rFonts w:ascii="微软雅黑" w:hAnsi="微软雅黑"/>
                <w:sz w:val="24"/>
              </w:rPr>
              <w:t>I</w:t>
            </w:r>
            <w:r>
              <w:rPr>
                <w:rFonts w:ascii="微软雅黑" w:hAnsi="微软雅黑" w:hint="eastAsia"/>
                <w:sz w:val="24"/>
              </w:rPr>
              <w:t>预测结果归档回传</w:t>
            </w:r>
            <w:r>
              <w:rPr>
                <w:rFonts w:ascii="微软雅黑" w:hAnsi="微软雅黑" w:hint="eastAsia"/>
                <w:sz w:val="24"/>
              </w:rPr>
              <w:t>P</w:t>
            </w:r>
            <w:r>
              <w:rPr>
                <w:rFonts w:ascii="微软雅黑" w:hAnsi="微软雅黑"/>
                <w:sz w:val="24"/>
              </w:rPr>
              <w:t>ACS</w:t>
            </w:r>
            <w:r>
              <w:rPr>
                <w:rFonts w:ascii="微软雅黑" w:hAnsi="微软雅黑" w:hint="eastAsia"/>
                <w:sz w:val="24"/>
              </w:rPr>
              <w:t>，将带</w:t>
            </w:r>
            <w:r>
              <w:rPr>
                <w:rFonts w:ascii="微软雅黑" w:hAnsi="微软雅黑" w:hint="eastAsia"/>
                <w:sz w:val="24"/>
              </w:rPr>
              <w:t>A</w:t>
            </w:r>
            <w:r>
              <w:rPr>
                <w:rFonts w:ascii="微软雅黑" w:hAnsi="微软雅黑"/>
                <w:sz w:val="24"/>
              </w:rPr>
              <w:t>I</w:t>
            </w:r>
            <w:r>
              <w:rPr>
                <w:rFonts w:ascii="微软雅黑" w:hAnsi="微软雅黑" w:hint="eastAsia"/>
                <w:sz w:val="24"/>
              </w:rPr>
              <w:t>预测结果的影像长期存储在</w:t>
            </w:r>
            <w:r>
              <w:rPr>
                <w:rFonts w:ascii="微软雅黑" w:hAnsi="微软雅黑" w:hint="eastAsia"/>
                <w:sz w:val="24"/>
              </w:rPr>
              <w:t>P</w:t>
            </w:r>
            <w:r>
              <w:rPr>
                <w:rFonts w:ascii="微软雅黑" w:hAnsi="微软雅黑"/>
                <w:sz w:val="24"/>
              </w:rPr>
              <w:t>ACS</w:t>
            </w:r>
            <w:r>
              <w:rPr>
                <w:rFonts w:ascii="微软雅黑" w:hAnsi="微软雅黑" w:hint="eastAsia"/>
                <w:sz w:val="24"/>
              </w:rPr>
              <w:t>，并可应用</w:t>
            </w:r>
            <w:r>
              <w:rPr>
                <w:rFonts w:ascii="微软雅黑" w:hAnsi="微软雅黑" w:hint="eastAsia"/>
                <w:sz w:val="24"/>
              </w:rPr>
              <w:t>P</w:t>
            </w:r>
            <w:r>
              <w:rPr>
                <w:rFonts w:ascii="微软雅黑" w:hAnsi="微软雅黑"/>
                <w:sz w:val="24"/>
              </w:rPr>
              <w:t>ACS</w:t>
            </w:r>
            <w:r>
              <w:rPr>
                <w:rFonts w:ascii="微软雅黑" w:hAnsi="微软雅黑" w:hint="eastAsia"/>
                <w:sz w:val="24"/>
              </w:rPr>
              <w:t>所有功能</w:t>
            </w:r>
          </w:p>
        </w:tc>
      </w:tr>
      <w:tr w:rsidR="009510CB" w14:paraId="09485602" w14:textId="77777777">
        <w:trPr>
          <w:trHeight w:val="454"/>
          <w:jc w:val="center"/>
        </w:trPr>
        <w:tc>
          <w:tcPr>
            <w:tcW w:w="1271" w:type="dxa"/>
            <w:vAlign w:val="center"/>
          </w:tcPr>
          <w:p w14:paraId="576F12CD" w14:textId="77777777" w:rsidR="009510CB" w:rsidRDefault="005E0C90" w:rsidP="00145B6E">
            <w:pPr>
              <w:snapToGrid w:val="0"/>
              <w:jc w:val="center"/>
              <w:rPr>
                <w:rFonts w:ascii="微软雅黑" w:hAnsi="微软雅黑"/>
                <w:sz w:val="24"/>
              </w:rPr>
            </w:pPr>
            <w:r>
              <w:rPr>
                <w:rFonts w:ascii="微软雅黑" w:hAnsi="微软雅黑" w:hint="eastAsia"/>
                <w:sz w:val="24"/>
              </w:rPr>
              <w:t>1</w:t>
            </w:r>
            <w:r>
              <w:rPr>
                <w:rFonts w:ascii="微软雅黑" w:hAnsi="微软雅黑"/>
                <w:sz w:val="24"/>
              </w:rPr>
              <w:t>.7.1</w:t>
            </w:r>
          </w:p>
        </w:tc>
        <w:tc>
          <w:tcPr>
            <w:tcW w:w="7655" w:type="dxa"/>
            <w:vAlign w:val="center"/>
          </w:tcPr>
          <w:p w14:paraId="5B313197" w14:textId="77777777" w:rsidR="009510CB" w:rsidRDefault="005E0C90">
            <w:pPr>
              <w:snapToGrid w:val="0"/>
              <w:rPr>
                <w:rFonts w:ascii="微软雅黑" w:hAnsi="微软雅黑"/>
                <w:sz w:val="24"/>
              </w:rPr>
            </w:pPr>
            <w:r>
              <w:rPr>
                <w:rFonts w:ascii="微软雅黑" w:hAnsi="微软雅黑" w:hint="eastAsia"/>
                <w:sz w:val="24"/>
              </w:rPr>
              <w:t>应支持</w:t>
            </w:r>
            <w:r>
              <w:rPr>
                <w:rFonts w:ascii="微软雅黑" w:hAnsi="微软雅黑"/>
                <w:sz w:val="24"/>
              </w:rPr>
              <w:t xml:space="preserve"> </w:t>
            </w:r>
            <w:r>
              <w:rPr>
                <w:rFonts w:ascii="微软雅黑" w:hAnsi="微软雅黑" w:hint="eastAsia"/>
                <w:sz w:val="24"/>
              </w:rPr>
              <w:t>G</w:t>
            </w:r>
            <w:r>
              <w:rPr>
                <w:rFonts w:ascii="微软雅黑" w:hAnsi="微软雅黑"/>
                <w:sz w:val="24"/>
              </w:rPr>
              <w:t>SPS</w:t>
            </w:r>
            <w:r>
              <w:rPr>
                <w:rFonts w:ascii="微软雅黑" w:hAnsi="微软雅黑" w:hint="eastAsia"/>
                <w:sz w:val="24"/>
              </w:rPr>
              <w:t>（灰度拷贝显示状态）回传归档方式，按照</w:t>
            </w:r>
            <w:r>
              <w:rPr>
                <w:rFonts w:ascii="微软雅黑" w:hAnsi="微软雅黑" w:hint="eastAsia"/>
                <w:sz w:val="24"/>
              </w:rPr>
              <w:t>D</w:t>
            </w:r>
            <w:r>
              <w:rPr>
                <w:rFonts w:ascii="微软雅黑" w:hAnsi="微软雅黑"/>
                <w:sz w:val="24"/>
              </w:rPr>
              <w:t>ICOM GSPS</w:t>
            </w:r>
            <w:r>
              <w:rPr>
                <w:rFonts w:ascii="微软雅黑" w:hAnsi="微软雅黑" w:hint="eastAsia"/>
                <w:sz w:val="24"/>
              </w:rPr>
              <w:t>协议创建归档序列回传</w:t>
            </w:r>
            <w:r>
              <w:rPr>
                <w:rFonts w:ascii="微软雅黑" w:hAnsi="微软雅黑" w:hint="eastAsia"/>
                <w:sz w:val="24"/>
              </w:rPr>
              <w:t>P</w:t>
            </w:r>
            <w:r>
              <w:rPr>
                <w:rFonts w:ascii="微软雅黑" w:hAnsi="微软雅黑"/>
                <w:sz w:val="24"/>
              </w:rPr>
              <w:t>ACS</w:t>
            </w:r>
          </w:p>
        </w:tc>
      </w:tr>
      <w:tr w:rsidR="009510CB" w14:paraId="623F88CE" w14:textId="77777777">
        <w:trPr>
          <w:trHeight w:val="454"/>
          <w:jc w:val="center"/>
        </w:trPr>
        <w:tc>
          <w:tcPr>
            <w:tcW w:w="1271" w:type="dxa"/>
            <w:vAlign w:val="center"/>
          </w:tcPr>
          <w:p w14:paraId="371850A3" w14:textId="77777777" w:rsidR="009510CB" w:rsidRDefault="005E0C90" w:rsidP="00145B6E">
            <w:pPr>
              <w:snapToGrid w:val="0"/>
              <w:jc w:val="center"/>
              <w:rPr>
                <w:rFonts w:ascii="微软雅黑" w:hAnsi="微软雅黑"/>
                <w:sz w:val="24"/>
              </w:rPr>
            </w:pPr>
            <w:r>
              <w:rPr>
                <w:rFonts w:ascii="微软雅黑" w:hAnsi="微软雅黑" w:hint="eastAsia"/>
                <w:sz w:val="24"/>
              </w:rPr>
              <w:t>1</w:t>
            </w:r>
            <w:r>
              <w:rPr>
                <w:rFonts w:ascii="微软雅黑" w:hAnsi="微软雅黑"/>
                <w:sz w:val="24"/>
              </w:rPr>
              <w:t>.7.2</w:t>
            </w:r>
          </w:p>
        </w:tc>
        <w:tc>
          <w:tcPr>
            <w:tcW w:w="7655" w:type="dxa"/>
            <w:vAlign w:val="center"/>
          </w:tcPr>
          <w:p w14:paraId="3ADA42C0" w14:textId="77777777" w:rsidR="009510CB" w:rsidRDefault="005E0C90">
            <w:pPr>
              <w:snapToGrid w:val="0"/>
              <w:rPr>
                <w:rFonts w:ascii="微软雅黑" w:hAnsi="微软雅黑"/>
                <w:sz w:val="24"/>
              </w:rPr>
            </w:pPr>
            <w:r>
              <w:rPr>
                <w:rFonts w:ascii="微软雅黑" w:hAnsi="微软雅黑" w:hint="eastAsia"/>
                <w:sz w:val="24"/>
              </w:rPr>
              <w:t>支持关键序列回传归档方式，可</w:t>
            </w:r>
            <w:r>
              <w:rPr>
                <w:rFonts w:ascii="微软雅黑" w:hAnsi="微软雅黑"/>
                <w:sz w:val="24"/>
              </w:rPr>
              <w:t>截取原始</w:t>
            </w:r>
            <w:r>
              <w:rPr>
                <w:rFonts w:ascii="微软雅黑" w:hAnsi="微软雅黑" w:hint="eastAsia"/>
                <w:sz w:val="24"/>
              </w:rPr>
              <w:t>DICOM</w:t>
            </w:r>
            <w:r>
              <w:rPr>
                <w:rFonts w:ascii="微软雅黑" w:hAnsi="微软雅黑"/>
                <w:sz w:val="24"/>
              </w:rPr>
              <w:t>中含有病灶的关键层面</w:t>
            </w:r>
            <w:r>
              <w:rPr>
                <w:rFonts w:ascii="微软雅黑" w:hAnsi="微软雅黑" w:hint="eastAsia"/>
                <w:sz w:val="24"/>
              </w:rPr>
              <w:t>与</w:t>
            </w:r>
            <w:r>
              <w:rPr>
                <w:rFonts w:ascii="微软雅黑" w:hAnsi="微软雅黑"/>
                <w:sz w:val="24"/>
              </w:rPr>
              <w:t>结节信息，生成独立序列</w:t>
            </w:r>
            <w:r>
              <w:rPr>
                <w:rFonts w:ascii="微软雅黑" w:hAnsi="微软雅黑" w:hint="eastAsia"/>
                <w:sz w:val="24"/>
              </w:rPr>
              <w:t>回传</w:t>
            </w:r>
            <w:r>
              <w:rPr>
                <w:rFonts w:ascii="微软雅黑" w:hAnsi="微软雅黑" w:hint="eastAsia"/>
                <w:sz w:val="24"/>
              </w:rPr>
              <w:t>P</w:t>
            </w:r>
            <w:r>
              <w:rPr>
                <w:rFonts w:ascii="微软雅黑" w:hAnsi="微软雅黑"/>
                <w:sz w:val="24"/>
              </w:rPr>
              <w:t>ACS</w:t>
            </w:r>
          </w:p>
        </w:tc>
      </w:tr>
      <w:tr w:rsidR="009510CB" w14:paraId="3A180621" w14:textId="77777777">
        <w:trPr>
          <w:trHeight w:val="454"/>
          <w:jc w:val="center"/>
        </w:trPr>
        <w:tc>
          <w:tcPr>
            <w:tcW w:w="1271" w:type="dxa"/>
            <w:vAlign w:val="center"/>
          </w:tcPr>
          <w:p w14:paraId="3A70247F" w14:textId="77777777" w:rsidR="009510CB" w:rsidRDefault="005E0C90" w:rsidP="00145B6E">
            <w:pPr>
              <w:snapToGrid w:val="0"/>
              <w:jc w:val="center"/>
              <w:rPr>
                <w:rFonts w:ascii="微软雅黑" w:hAnsi="微软雅黑"/>
                <w:sz w:val="24"/>
              </w:rPr>
            </w:pPr>
            <w:r>
              <w:rPr>
                <w:rFonts w:ascii="微软雅黑" w:hAnsi="微软雅黑" w:hint="eastAsia"/>
                <w:sz w:val="24"/>
              </w:rPr>
              <w:t>1.</w:t>
            </w:r>
            <w:r>
              <w:rPr>
                <w:rFonts w:ascii="微软雅黑" w:hAnsi="微软雅黑"/>
                <w:sz w:val="24"/>
              </w:rPr>
              <w:t>8</w:t>
            </w:r>
          </w:p>
        </w:tc>
        <w:tc>
          <w:tcPr>
            <w:tcW w:w="7655" w:type="dxa"/>
            <w:vAlign w:val="center"/>
          </w:tcPr>
          <w:p w14:paraId="7B34F7EC" w14:textId="77777777" w:rsidR="009510CB" w:rsidRDefault="005E0C90">
            <w:pPr>
              <w:snapToGrid w:val="0"/>
              <w:rPr>
                <w:rFonts w:ascii="微软雅黑" w:hAnsi="微软雅黑"/>
                <w:sz w:val="24"/>
              </w:rPr>
            </w:pPr>
            <w:r>
              <w:rPr>
                <w:rFonts w:ascii="微软雅黑" w:hAnsi="微软雅黑" w:hint="eastAsia"/>
                <w:sz w:val="24"/>
              </w:rPr>
              <w:t>软件与主流报告终端及后处理工作站兼容</w:t>
            </w:r>
          </w:p>
        </w:tc>
      </w:tr>
      <w:tr w:rsidR="009510CB" w14:paraId="5E1E9564" w14:textId="77777777">
        <w:trPr>
          <w:trHeight w:val="454"/>
          <w:jc w:val="center"/>
        </w:trPr>
        <w:tc>
          <w:tcPr>
            <w:tcW w:w="1271" w:type="dxa"/>
            <w:vAlign w:val="center"/>
          </w:tcPr>
          <w:p w14:paraId="46B00152" w14:textId="77777777" w:rsidR="009510CB" w:rsidRDefault="005E0C90" w:rsidP="00145B6E">
            <w:pPr>
              <w:snapToGrid w:val="0"/>
              <w:jc w:val="center"/>
              <w:rPr>
                <w:rFonts w:ascii="微软雅黑" w:hAnsi="微软雅黑"/>
                <w:sz w:val="24"/>
              </w:rPr>
            </w:pPr>
            <w:r>
              <w:rPr>
                <w:rFonts w:ascii="微软雅黑" w:hAnsi="微软雅黑" w:hint="eastAsia"/>
                <w:sz w:val="24"/>
              </w:rPr>
              <w:t>1.</w:t>
            </w:r>
            <w:r>
              <w:rPr>
                <w:rFonts w:ascii="微软雅黑" w:hAnsi="微软雅黑"/>
                <w:sz w:val="24"/>
              </w:rPr>
              <w:t>9</w:t>
            </w:r>
          </w:p>
        </w:tc>
        <w:tc>
          <w:tcPr>
            <w:tcW w:w="7655" w:type="dxa"/>
            <w:vAlign w:val="center"/>
          </w:tcPr>
          <w:p w14:paraId="692F7EC1" w14:textId="77777777" w:rsidR="009510CB" w:rsidRDefault="005E0C90">
            <w:pPr>
              <w:snapToGrid w:val="0"/>
              <w:rPr>
                <w:rFonts w:ascii="微软雅黑" w:hAnsi="微软雅黑"/>
                <w:sz w:val="24"/>
              </w:rPr>
            </w:pPr>
            <w:r>
              <w:rPr>
                <w:rFonts w:ascii="微软雅黑" w:hAnsi="微软雅黑" w:hint="eastAsia"/>
                <w:sz w:val="24"/>
              </w:rPr>
              <w:t>产品方案厂商具备</w:t>
            </w:r>
            <w:r>
              <w:rPr>
                <w:rFonts w:ascii="微软雅黑" w:hAnsi="微软雅黑"/>
                <w:sz w:val="24"/>
              </w:rPr>
              <w:t>ISO 9001</w:t>
            </w:r>
            <w:r>
              <w:rPr>
                <w:rFonts w:ascii="微软雅黑" w:hAnsi="微软雅黑"/>
                <w:sz w:val="24"/>
              </w:rPr>
              <w:t>质量管理体系证书</w:t>
            </w:r>
          </w:p>
        </w:tc>
      </w:tr>
      <w:tr w:rsidR="009510CB" w14:paraId="73C810E9" w14:textId="77777777">
        <w:trPr>
          <w:trHeight w:val="454"/>
          <w:jc w:val="center"/>
        </w:trPr>
        <w:tc>
          <w:tcPr>
            <w:tcW w:w="1271" w:type="dxa"/>
            <w:vAlign w:val="center"/>
          </w:tcPr>
          <w:p w14:paraId="56561104" w14:textId="77777777" w:rsidR="009510CB" w:rsidRDefault="005E0C90" w:rsidP="00145B6E">
            <w:pPr>
              <w:snapToGrid w:val="0"/>
              <w:jc w:val="center"/>
              <w:rPr>
                <w:rFonts w:ascii="微软雅黑" w:hAnsi="微软雅黑"/>
                <w:sz w:val="24"/>
              </w:rPr>
            </w:pPr>
            <w:r>
              <w:rPr>
                <w:rFonts w:ascii="微软雅黑" w:hAnsi="微软雅黑" w:hint="eastAsia"/>
                <w:sz w:val="24"/>
              </w:rPr>
              <w:t>1.</w:t>
            </w:r>
            <w:r>
              <w:rPr>
                <w:rFonts w:ascii="微软雅黑" w:hAnsi="微软雅黑"/>
                <w:sz w:val="24"/>
              </w:rPr>
              <w:t>10</w:t>
            </w:r>
          </w:p>
        </w:tc>
        <w:tc>
          <w:tcPr>
            <w:tcW w:w="7655" w:type="dxa"/>
            <w:vAlign w:val="center"/>
          </w:tcPr>
          <w:p w14:paraId="3ED7B1AD" w14:textId="77777777" w:rsidR="009510CB" w:rsidRDefault="005E0C90">
            <w:pPr>
              <w:snapToGrid w:val="0"/>
              <w:rPr>
                <w:rFonts w:ascii="微软雅黑" w:hAnsi="微软雅黑"/>
                <w:sz w:val="24"/>
              </w:rPr>
            </w:pPr>
            <w:r>
              <w:rPr>
                <w:rFonts w:ascii="微软雅黑" w:hAnsi="微软雅黑" w:hint="eastAsia"/>
                <w:sz w:val="24"/>
              </w:rPr>
              <w:t>产品方案厂商具备</w:t>
            </w:r>
            <w:r>
              <w:rPr>
                <w:rFonts w:ascii="微软雅黑" w:hAnsi="微软雅黑"/>
                <w:sz w:val="24"/>
              </w:rPr>
              <w:t>ISO</w:t>
            </w:r>
            <w:r>
              <w:rPr>
                <w:rFonts w:ascii="微软雅黑" w:hAnsi="微软雅黑" w:hint="eastAsia"/>
                <w:sz w:val="24"/>
              </w:rPr>
              <w:t>13485</w:t>
            </w:r>
            <w:r>
              <w:rPr>
                <w:rFonts w:ascii="微软雅黑" w:hAnsi="微软雅黑" w:hint="eastAsia"/>
                <w:sz w:val="24"/>
              </w:rPr>
              <w:t>医疗器械质量管理体系证书</w:t>
            </w:r>
          </w:p>
        </w:tc>
      </w:tr>
      <w:tr w:rsidR="009510CB" w14:paraId="68826667" w14:textId="77777777">
        <w:trPr>
          <w:trHeight w:val="454"/>
          <w:jc w:val="center"/>
        </w:trPr>
        <w:tc>
          <w:tcPr>
            <w:tcW w:w="1271" w:type="dxa"/>
            <w:vAlign w:val="center"/>
          </w:tcPr>
          <w:p w14:paraId="5D3DBD65" w14:textId="77777777" w:rsidR="009510CB" w:rsidRDefault="005E0C90" w:rsidP="00145B6E">
            <w:pPr>
              <w:snapToGrid w:val="0"/>
              <w:jc w:val="center"/>
              <w:rPr>
                <w:rFonts w:ascii="微软雅黑" w:hAnsi="微软雅黑"/>
                <w:sz w:val="24"/>
              </w:rPr>
            </w:pPr>
            <w:r>
              <w:rPr>
                <w:rFonts w:ascii="微软雅黑" w:hAnsi="微软雅黑" w:hint="eastAsia"/>
                <w:sz w:val="24"/>
              </w:rPr>
              <w:t>1.1</w:t>
            </w:r>
            <w:r>
              <w:rPr>
                <w:rFonts w:ascii="微软雅黑" w:hAnsi="微软雅黑"/>
                <w:sz w:val="24"/>
              </w:rPr>
              <w:t>1</w:t>
            </w:r>
          </w:p>
        </w:tc>
        <w:tc>
          <w:tcPr>
            <w:tcW w:w="7655" w:type="dxa"/>
            <w:vAlign w:val="center"/>
          </w:tcPr>
          <w:p w14:paraId="2497A42F" w14:textId="77777777" w:rsidR="009510CB" w:rsidRDefault="005E0C90">
            <w:pPr>
              <w:snapToGrid w:val="0"/>
              <w:rPr>
                <w:rFonts w:ascii="微软雅黑" w:hAnsi="微软雅黑"/>
                <w:sz w:val="24"/>
              </w:rPr>
            </w:pPr>
            <w:r>
              <w:rPr>
                <w:rFonts w:ascii="微软雅黑" w:hAnsi="微软雅黑" w:hint="eastAsia"/>
                <w:sz w:val="24"/>
              </w:rPr>
              <w:t>产品方案厂商具备中华人民共和国医疗器械注册证（三类证）</w:t>
            </w:r>
          </w:p>
        </w:tc>
      </w:tr>
      <w:tr w:rsidR="009510CB" w14:paraId="416D063D" w14:textId="77777777">
        <w:trPr>
          <w:trHeight w:val="454"/>
          <w:jc w:val="center"/>
        </w:trPr>
        <w:tc>
          <w:tcPr>
            <w:tcW w:w="1271" w:type="dxa"/>
            <w:vAlign w:val="center"/>
          </w:tcPr>
          <w:p w14:paraId="6D9F7A9F" w14:textId="77777777" w:rsidR="009510CB" w:rsidRDefault="005E0C90" w:rsidP="00145B6E">
            <w:pPr>
              <w:snapToGrid w:val="0"/>
              <w:jc w:val="center"/>
              <w:rPr>
                <w:rFonts w:ascii="微软雅黑" w:hAnsi="微软雅黑"/>
                <w:sz w:val="24"/>
              </w:rPr>
            </w:pPr>
            <w:r>
              <w:rPr>
                <w:rFonts w:ascii="微软雅黑" w:hAnsi="微软雅黑" w:hint="eastAsia"/>
                <w:sz w:val="24"/>
              </w:rPr>
              <w:t>1.1</w:t>
            </w:r>
            <w:r>
              <w:rPr>
                <w:rFonts w:ascii="微软雅黑" w:hAnsi="微软雅黑"/>
                <w:sz w:val="24"/>
              </w:rPr>
              <w:t>2</w:t>
            </w:r>
          </w:p>
        </w:tc>
        <w:tc>
          <w:tcPr>
            <w:tcW w:w="7655" w:type="dxa"/>
            <w:vAlign w:val="center"/>
          </w:tcPr>
          <w:p w14:paraId="1A30139C" w14:textId="77777777" w:rsidR="009510CB" w:rsidRDefault="005E0C90">
            <w:pPr>
              <w:snapToGrid w:val="0"/>
              <w:rPr>
                <w:rFonts w:ascii="微软雅黑" w:hAnsi="微软雅黑"/>
                <w:sz w:val="24"/>
              </w:rPr>
            </w:pPr>
            <w:r>
              <w:rPr>
                <w:rFonts w:ascii="微软雅黑" w:hAnsi="微软雅黑" w:hint="eastAsia"/>
                <w:sz w:val="24"/>
              </w:rPr>
              <w:t>产品方案厂商具备国内专利授权证书≥</w:t>
            </w:r>
            <w:r>
              <w:rPr>
                <w:rFonts w:ascii="微软雅黑" w:hAnsi="微软雅黑" w:hint="eastAsia"/>
                <w:sz w:val="24"/>
              </w:rPr>
              <w:t>10</w:t>
            </w:r>
            <w:r>
              <w:rPr>
                <w:rFonts w:ascii="微软雅黑" w:hAnsi="微软雅黑" w:hint="eastAsia"/>
                <w:sz w:val="24"/>
              </w:rPr>
              <w:t>份</w:t>
            </w:r>
          </w:p>
        </w:tc>
      </w:tr>
      <w:tr w:rsidR="009510CB" w14:paraId="71F43159" w14:textId="77777777">
        <w:trPr>
          <w:trHeight w:val="454"/>
          <w:jc w:val="center"/>
        </w:trPr>
        <w:tc>
          <w:tcPr>
            <w:tcW w:w="1271" w:type="dxa"/>
            <w:vAlign w:val="center"/>
          </w:tcPr>
          <w:p w14:paraId="0E951F57" w14:textId="77777777" w:rsidR="009510CB" w:rsidRDefault="005E0C90" w:rsidP="00145B6E">
            <w:pPr>
              <w:snapToGrid w:val="0"/>
              <w:jc w:val="center"/>
              <w:rPr>
                <w:rFonts w:ascii="微软雅黑" w:hAnsi="微软雅黑"/>
                <w:sz w:val="24"/>
              </w:rPr>
            </w:pPr>
            <w:r>
              <w:rPr>
                <w:rFonts w:ascii="微软雅黑" w:hAnsi="微软雅黑" w:hint="eastAsia"/>
                <w:sz w:val="24"/>
              </w:rPr>
              <w:t>1.1</w:t>
            </w:r>
            <w:r>
              <w:rPr>
                <w:rFonts w:ascii="微软雅黑" w:hAnsi="微软雅黑"/>
                <w:sz w:val="24"/>
              </w:rPr>
              <w:t>3</w:t>
            </w:r>
          </w:p>
        </w:tc>
        <w:tc>
          <w:tcPr>
            <w:tcW w:w="7655" w:type="dxa"/>
            <w:vAlign w:val="center"/>
          </w:tcPr>
          <w:p w14:paraId="09E00388" w14:textId="77777777" w:rsidR="009510CB" w:rsidRDefault="005E0C90">
            <w:pPr>
              <w:snapToGrid w:val="0"/>
              <w:rPr>
                <w:rFonts w:ascii="微软雅黑" w:hAnsi="微软雅黑"/>
                <w:sz w:val="24"/>
              </w:rPr>
            </w:pPr>
            <w:r>
              <w:rPr>
                <w:rFonts w:ascii="微软雅黑" w:hAnsi="微软雅黑" w:hint="eastAsia"/>
                <w:sz w:val="24"/>
              </w:rPr>
              <w:t>产品方案厂商具备国际已公开专利（医学影像）≥</w:t>
            </w:r>
            <w:r>
              <w:rPr>
                <w:rFonts w:ascii="微软雅黑" w:hAnsi="微软雅黑" w:hint="eastAsia"/>
                <w:sz w:val="24"/>
              </w:rPr>
              <w:t>8</w:t>
            </w:r>
            <w:r>
              <w:rPr>
                <w:rFonts w:ascii="微软雅黑" w:hAnsi="微软雅黑"/>
                <w:sz w:val="24"/>
              </w:rPr>
              <w:t>份</w:t>
            </w:r>
          </w:p>
        </w:tc>
      </w:tr>
      <w:tr w:rsidR="009510CB" w14:paraId="064665B1" w14:textId="77777777">
        <w:trPr>
          <w:trHeight w:val="454"/>
          <w:jc w:val="center"/>
        </w:trPr>
        <w:tc>
          <w:tcPr>
            <w:tcW w:w="1271" w:type="dxa"/>
            <w:vAlign w:val="center"/>
          </w:tcPr>
          <w:p w14:paraId="40162555" w14:textId="77777777" w:rsidR="009510CB" w:rsidRDefault="005E0C90" w:rsidP="00145B6E">
            <w:pPr>
              <w:snapToGrid w:val="0"/>
              <w:jc w:val="center"/>
              <w:rPr>
                <w:rFonts w:ascii="微软雅黑" w:hAnsi="微软雅黑"/>
                <w:sz w:val="24"/>
              </w:rPr>
            </w:pPr>
            <w:r>
              <w:rPr>
                <w:rFonts w:ascii="微软雅黑" w:hAnsi="微软雅黑" w:hint="eastAsia"/>
                <w:sz w:val="24"/>
              </w:rPr>
              <w:t>1.1</w:t>
            </w:r>
            <w:r>
              <w:rPr>
                <w:rFonts w:ascii="微软雅黑" w:hAnsi="微软雅黑"/>
                <w:sz w:val="24"/>
              </w:rPr>
              <w:t>4</w:t>
            </w:r>
          </w:p>
        </w:tc>
        <w:tc>
          <w:tcPr>
            <w:tcW w:w="7655" w:type="dxa"/>
            <w:vAlign w:val="center"/>
          </w:tcPr>
          <w:p w14:paraId="2CA30D6A" w14:textId="77777777" w:rsidR="009510CB" w:rsidRDefault="005E0C90">
            <w:pPr>
              <w:snapToGrid w:val="0"/>
              <w:rPr>
                <w:rFonts w:ascii="微软雅黑" w:hAnsi="微软雅黑"/>
                <w:sz w:val="24"/>
              </w:rPr>
            </w:pPr>
            <w:r>
              <w:rPr>
                <w:rFonts w:ascii="微软雅黑" w:hAnsi="微软雅黑" w:hint="eastAsia"/>
                <w:sz w:val="24"/>
              </w:rPr>
              <w:t>产品方案厂商具备关于智能影像筛查，医学软件及数据处理相关的计算机软件著作权≥</w:t>
            </w:r>
            <w:r>
              <w:rPr>
                <w:rFonts w:ascii="微软雅黑" w:hAnsi="微软雅黑" w:hint="eastAsia"/>
                <w:sz w:val="24"/>
              </w:rPr>
              <w:t>20</w:t>
            </w:r>
            <w:r>
              <w:rPr>
                <w:rFonts w:ascii="微软雅黑" w:hAnsi="微软雅黑"/>
                <w:sz w:val="24"/>
              </w:rPr>
              <w:t>份</w:t>
            </w:r>
          </w:p>
        </w:tc>
      </w:tr>
      <w:tr w:rsidR="009510CB" w14:paraId="344893F6" w14:textId="77777777">
        <w:trPr>
          <w:trHeight w:val="454"/>
          <w:jc w:val="center"/>
        </w:trPr>
        <w:tc>
          <w:tcPr>
            <w:tcW w:w="1271" w:type="dxa"/>
            <w:vAlign w:val="center"/>
          </w:tcPr>
          <w:p w14:paraId="55B7E408" w14:textId="77777777" w:rsidR="009510CB" w:rsidRDefault="005E0C90" w:rsidP="00145B6E">
            <w:pPr>
              <w:snapToGrid w:val="0"/>
              <w:jc w:val="center"/>
              <w:rPr>
                <w:rFonts w:ascii="微软雅黑" w:hAnsi="微软雅黑"/>
                <w:sz w:val="24"/>
              </w:rPr>
            </w:pPr>
            <w:r>
              <w:rPr>
                <w:rFonts w:ascii="微软雅黑" w:hAnsi="微软雅黑" w:hint="eastAsia"/>
                <w:sz w:val="24"/>
              </w:rPr>
              <w:t>1.1</w:t>
            </w:r>
            <w:r>
              <w:rPr>
                <w:rFonts w:ascii="微软雅黑" w:hAnsi="微软雅黑"/>
                <w:sz w:val="24"/>
              </w:rPr>
              <w:t>5</w:t>
            </w:r>
          </w:p>
        </w:tc>
        <w:tc>
          <w:tcPr>
            <w:tcW w:w="7655" w:type="dxa"/>
            <w:vAlign w:val="center"/>
          </w:tcPr>
          <w:p w14:paraId="0AB3F19C" w14:textId="77777777" w:rsidR="009510CB" w:rsidRDefault="005E0C90">
            <w:pPr>
              <w:snapToGrid w:val="0"/>
              <w:rPr>
                <w:rFonts w:ascii="微软雅黑" w:hAnsi="微软雅黑"/>
                <w:sz w:val="24"/>
              </w:rPr>
            </w:pPr>
            <w:r>
              <w:rPr>
                <w:rFonts w:ascii="微软雅黑" w:hAnsi="微软雅黑" w:hint="eastAsia"/>
                <w:sz w:val="24"/>
              </w:rPr>
              <w:t>产品方案厂商：单独或联合于</w:t>
            </w:r>
            <w:r>
              <w:rPr>
                <w:rFonts w:ascii="微软雅黑" w:hAnsi="微软雅黑" w:hint="eastAsia"/>
                <w:sz w:val="24"/>
              </w:rPr>
              <w:t>JAMA</w:t>
            </w:r>
            <w:r>
              <w:rPr>
                <w:rFonts w:ascii="微软雅黑" w:hAnsi="微软雅黑" w:hint="eastAsia"/>
                <w:sz w:val="24"/>
              </w:rPr>
              <w:t>正刊上发表过论文并提供证明材料</w:t>
            </w:r>
          </w:p>
        </w:tc>
      </w:tr>
      <w:tr w:rsidR="009510CB" w14:paraId="6F58EDA7" w14:textId="77777777">
        <w:trPr>
          <w:trHeight w:val="454"/>
          <w:jc w:val="center"/>
        </w:trPr>
        <w:tc>
          <w:tcPr>
            <w:tcW w:w="1271" w:type="dxa"/>
            <w:vAlign w:val="center"/>
          </w:tcPr>
          <w:p w14:paraId="5F61173C" w14:textId="77777777" w:rsidR="009510CB" w:rsidRDefault="005E0C90" w:rsidP="00145B6E">
            <w:pPr>
              <w:snapToGrid w:val="0"/>
              <w:jc w:val="center"/>
              <w:rPr>
                <w:rFonts w:ascii="微软雅黑" w:hAnsi="微软雅黑"/>
                <w:sz w:val="24"/>
              </w:rPr>
            </w:pPr>
            <w:r>
              <w:rPr>
                <w:rFonts w:ascii="微软雅黑" w:hAnsi="微软雅黑" w:hint="eastAsia"/>
                <w:sz w:val="24"/>
              </w:rPr>
              <w:t>1.1</w:t>
            </w:r>
            <w:r>
              <w:rPr>
                <w:rFonts w:ascii="微软雅黑" w:hAnsi="微软雅黑"/>
                <w:sz w:val="24"/>
              </w:rPr>
              <w:t>6</w:t>
            </w:r>
          </w:p>
        </w:tc>
        <w:tc>
          <w:tcPr>
            <w:tcW w:w="7655" w:type="dxa"/>
            <w:vAlign w:val="center"/>
          </w:tcPr>
          <w:p w14:paraId="2AC554F4" w14:textId="77777777" w:rsidR="009510CB" w:rsidRDefault="005E0C90">
            <w:pPr>
              <w:snapToGrid w:val="0"/>
              <w:rPr>
                <w:rFonts w:ascii="微软雅黑" w:hAnsi="微软雅黑"/>
                <w:sz w:val="24"/>
              </w:rPr>
            </w:pPr>
            <w:r>
              <w:rPr>
                <w:rFonts w:ascii="微软雅黑" w:hAnsi="微软雅黑" w:hint="eastAsia"/>
                <w:sz w:val="24"/>
              </w:rPr>
              <w:t>产品方案厂商：单独或联合发表的医疗</w:t>
            </w:r>
            <w:r>
              <w:rPr>
                <w:rFonts w:ascii="微软雅黑" w:hAnsi="微软雅黑" w:hint="eastAsia"/>
                <w:sz w:val="24"/>
              </w:rPr>
              <w:t>AI</w:t>
            </w:r>
            <w:r>
              <w:rPr>
                <w:rFonts w:ascii="微软雅黑" w:hAnsi="微软雅黑" w:hint="eastAsia"/>
                <w:sz w:val="24"/>
              </w:rPr>
              <w:t>论文≥</w:t>
            </w:r>
            <w:r>
              <w:rPr>
                <w:rFonts w:ascii="微软雅黑" w:hAnsi="微软雅黑" w:hint="eastAsia"/>
                <w:sz w:val="24"/>
              </w:rPr>
              <w:t>50</w:t>
            </w:r>
            <w:r>
              <w:rPr>
                <w:rFonts w:ascii="微软雅黑" w:hAnsi="微软雅黑" w:hint="eastAsia"/>
                <w:sz w:val="24"/>
              </w:rPr>
              <w:t>篇，并提供证明材料</w:t>
            </w:r>
          </w:p>
        </w:tc>
      </w:tr>
      <w:tr w:rsidR="009510CB" w14:paraId="2C5669A5" w14:textId="77777777">
        <w:trPr>
          <w:trHeight w:val="454"/>
          <w:jc w:val="center"/>
        </w:trPr>
        <w:tc>
          <w:tcPr>
            <w:tcW w:w="1271" w:type="dxa"/>
            <w:vAlign w:val="center"/>
          </w:tcPr>
          <w:p w14:paraId="41A217C7" w14:textId="77777777" w:rsidR="009510CB" w:rsidRDefault="005E0C90" w:rsidP="00145B6E">
            <w:pPr>
              <w:snapToGrid w:val="0"/>
              <w:jc w:val="center"/>
              <w:rPr>
                <w:rFonts w:ascii="微软雅黑" w:hAnsi="微软雅黑"/>
                <w:sz w:val="24"/>
              </w:rPr>
            </w:pPr>
            <w:r>
              <w:rPr>
                <w:rFonts w:ascii="微软雅黑" w:hAnsi="微软雅黑" w:hint="eastAsia"/>
                <w:sz w:val="24"/>
              </w:rPr>
              <w:t>1.1</w:t>
            </w:r>
            <w:r>
              <w:rPr>
                <w:rFonts w:ascii="微软雅黑" w:hAnsi="微软雅黑"/>
                <w:sz w:val="24"/>
              </w:rPr>
              <w:t>7</w:t>
            </w:r>
          </w:p>
        </w:tc>
        <w:tc>
          <w:tcPr>
            <w:tcW w:w="7655" w:type="dxa"/>
            <w:vAlign w:val="center"/>
          </w:tcPr>
          <w:p w14:paraId="02770DBB" w14:textId="77777777" w:rsidR="009510CB" w:rsidRDefault="005E0C90">
            <w:pPr>
              <w:snapToGrid w:val="0"/>
              <w:rPr>
                <w:rFonts w:ascii="微软雅黑" w:hAnsi="微软雅黑"/>
                <w:sz w:val="24"/>
              </w:rPr>
            </w:pPr>
            <w:r>
              <w:rPr>
                <w:rFonts w:ascii="微软雅黑" w:hAnsi="微软雅黑" w:hint="eastAsia"/>
                <w:sz w:val="24"/>
              </w:rPr>
              <w:t>产品方案厂商：单独或联合发表影响因子大于</w:t>
            </w:r>
            <w:r>
              <w:rPr>
                <w:rFonts w:ascii="微软雅黑" w:hAnsi="微软雅黑" w:hint="eastAsia"/>
                <w:sz w:val="24"/>
              </w:rPr>
              <w:t>10</w:t>
            </w:r>
            <w:r>
              <w:rPr>
                <w:rFonts w:ascii="微软雅黑" w:hAnsi="微软雅黑" w:hint="eastAsia"/>
                <w:sz w:val="24"/>
              </w:rPr>
              <w:t>分的</w:t>
            </w:r>
            <w:r>
              <w:rPr>
                <w:rFonts w:ascii="微软雅黑" w:hAnsi="微软雅黑" w:hint="eastAsia"/>
                <w:sz w:val="24"/>
              </w:rPr>
              <w:t>SCI</w:t>
            </w:r>
            <w:r>
              <w:rPr>
                <w:rFonts w:ascii="微软雅黑" w:hAnsi="微软雅黑" w:hint="eastAsia"/>
                <w:sz w:val="24"/>
              </w:rPr>
              <w:t>论文≥</w:t>
            </w:r>
            <w:r>
              <w:rPr>
                <w:rFonts w:ascii="微软雅黑" w:hAnsi="微软雅黑" w:hint="eastAsia"/>
                <w:sz w:val="24"/>
              </w:rPr>
              <w:t>1</w:t>
            </w:r>
            <w:r>
              <w:rPr>
                <w:rFonts w:ascii="微软雅黑" w:hAnsi="微软雅黑" w:hint="eastAsia"/>
                <w:sz w:val="24"/>
              </w:rPr>
              <w:t>篇并提供证明材料</w:t>
            </w:r>
          </w:p>
        </w:tc>
      </w:tr>
      <w:tr w:rsidR="009510CB" w14:paraId="775C5039" w14:textId="77777777">
        <w:trPr>
          <w:trHeight w:val="454"/>
          <w:jc w:val="center"/>
        </w:trPr>
        <w:tc>
          <w:tcPr>
            <w:tcW w:w="1271" w:type="dxa"/>
            <w:vAlign w:val="center"/>
          </w:tcPr>
          <w:p w14:paraId="0A1FA6F4" w14:textId="77777777" w:rsidR="009510CB" w:rsidRDefault="005E0C90" w:rsidP="00145B6E">
            <w:pPr>
              <w:snapToGrid w:val="0"/>
              <w:jc w:val="center"/>
              <w:rPr>
                <w:rFonts w:ascii="微软雅黑" w:hAnsi="微软雅黑"/>
                <w:sz w:val="24"/>
              </w:rPr>
            </w:pPr>
            <w:r>
              <w:rPr>
                <w:rFonts w:ascii="微软雅黑" w:hAnsi="微软雅黑" w:hint="eastAsia"/>
                <w:sz w:val="24"/>
              </w:rPr>
              <w:t>1.1</w:t>
            </w:r>
            <w:r>
              <w:rPr>
                <w:rFonts w:ascii="微软雅黑" w:hAnsi="微软雅黑"/>
                <w:sz w:val="24"/>
              </w:rPr>
              <w:t>8</w:t>
            </w:r>
          </w:p>
        </w:tc>
        <w:tc>
          <w:tcPr>
            <w:tcW w:w="7655" w:type="dxa"/>
            <w:vAlign w:val="center"/>
          </w:tcPr>
          <w:p w14:paraId="7B54981B" w14:textId="77777777" w:rsidR="009510CB" w:rsidRDefault="005E0C90">
            <w:pPr>
              <w:snapToGrid w:val="0"/>
              <w:rPr>
                <w:rFonts w:ascii="微软雅黑" w:hAnsi="微软雅黑"/>
                <w:sz w:val="24"/>
              </w:rPr>
            </w:pPr>
            <w:r>
              <w:rPr>
                <w:rFonts w:ascii="微软雅黑" w:hAnsi="微软雅黑" w:hint="eastAsia"/>
                <w:sz w:val="24"/>
              </w:rPr>
              <w:t>产品方案厂商：单独或联合发表</w:t>
            </w:r>
            <w:r>
              <w:rPr>
                <w:rFonts w:ascii="微软雅黑" w:hAnsi="微软雅黑" w:hint="eastAsia"/>
                <w:sz w:val="24"/>
              </w:rPr>
              <w:t>SCI</w:t>
            </w:r>
            <w:r>
              <w:rPr>
                <w:rFonts w:ascii="微软雅黑" w:hAnsi="微软雅黑" w:hint="eastAsia"/>
                <w:sz w:val="24"/>
              </w:rPr>
              <w:t>论文累计影响因子≥</w:t>
            </w:r>
            <w:r>
              <w:rPr>
                <w:rFonts w:ascii="微软雅黑" w:hAnsi="微软雅黑" w:hint="eastAsia"/>
                <w:sz w:val="24"/>
              </w:rPr>
              <w:t>100</w:t>
            </w:r>
            <w:r>
              <w:rPr>
                <w:rFonts w:ascii="微软雅黑" w:hAnsi="微软雅黑" w:hint="eastAsia"/>
                <w:sz w:val="24"/>
              </w:rPr>
              <w:t>并提供证明材料</w:t>
            </w:r>
          </w:p>
        </w:tc>
      </w:tr>
      <w:tr w:rsidR="009510CB" w14:paraId="68BCAC5C" w14:textId="77777777">
        <w:trPr>
          <w:trHeight w:val="454"/>
          <w:jc w:val="center"/>
        </w:trPr>
        <w:tc>
          <w:tcPr>
            <w:tcW w:w="1271" w:type="dxa"/>
            <w:vAlign w:val="center"/>
          </w:tcPr>
          <w:p w14:paraId="2B7E83D5" w14:textId="77777777" w:rsidR="009510CB" w:rsidRDefault="005E0C90" w:rsidP="00145B6E">
            <w:pPr>
              <w:snapToGrid w:val="0"/>
              <w:jc w:val="center"/>
              <w:rPr>
                <w:rFonts w:ascii="微软雅黑" w:hAnsi="微软雅黑"/>
                <w:sz w:val="24"/>
              </w:rPr>
            </w:pPr>
            <w:r>
              <w:rPr>
                <w:rFonts w:ascii="微软雅黑" w:hAnsi="微软雅黑" w:hint="eastAsia"/>
                <w:sz w:val="24"/>
              </w:rPr>
              <w:t>1.1</w:t>
            </w:r>
            <w:r>
              <w:rPr>
                <w:rFonts w:ascii="微软雅黑" w:hAnsi="微软雅黑"/>
                <w:sz w:val="24"/>
              </w:rPr>
              <w:t>9</w:t>
            </w:r>
          </w:p>
        </w:tc>
        <w:tc>
          <w:tcPr>
            <w:tcW w:w="7655" w:type="dxa"/>
            <w:vAlign w:val="center"/>
          </w:tcPr>
          <w:p w14:paraId="2F94563A" w14:textId="77777777" w:rsidR="009510CB" w:rsidRDefault="005E0C90">
            <w:pPr>
              <w:snapToGrid w:val="0"/>
              <w:rPr>
                <w:rFonts w:ascii="微软雅黑" w:hAnsi="微软雅黑"/>
                <w:sz w:val="24"/>
              </w:rPr>
            </w:pPr>
            <w:r>
              <w:rPr>
                <w:rFonts w:ascii="微软雅黑" w:hAnsi="微软雅黑" w:hint="eastAsia"/>
                <w:sz w:val="24"/>
              </w:rPr>
              <w:t>产品方案厂商：单独或联合累计发表</w:t>
            </w:r>
            <w:r>
              <w:rPr>
                <w:rFonts w:ascii="微软雅黑" w:hAnsi="微软雅黑" w:hint="eastAsia"/>
                <w:sz w:val="24"/>
              </w:rPr>
              <w:t>SCI</w:t>
            </w:r>
            <w:r>
              <w:rPr>
                <w:rFonts w:ascii="微软雅黑" w:hAnsi="微软雅黑" w:hint="eastAsia"/>
                <w:sz w:val="24"/>
              </w:rPr>
              <w:t>论文数量≥</w:t>
            </w:r>
            <w:r>
              <w:rPr>
                <w:rFonts w:ascii="微软雅黑" w:hAnsi="微软雅黑" w:hint="eastAsia"/>
                <w:sz w:val="24"/>
              </w:rPr>
              <w:t>20</w:t>
            </w:r>
            <w:r>
              <w:rPr>
                <w:rFonts w:ascii="微软雅黑" w:hAnsi="微软雅黑" w:hint="eastAsia"/>
                <w:sz w:val="24"/>
              </w:rPr>
              <w:t>篇并提供证明材料</w:t>
            </w:r>
          </w:p>
        </w:tc>
      </w:tr>
      <w:tr w:rsidR="009510CB" w14:paraId="7A4AD2E5" w14:textId="77777777">
        <w:trPr>
          <w:trHeight w:val="454"/>
          <w:jc w:val="center"/>
        </w:trPr>
        <w:tc>
          <w:tcPr>
            <w:tcW w:w="1271" w:type="dxa"/>
            <w:vAlign w:val="center"/>
          </w:tcPr>
          <w:p w14:paraId="292D3597" w14:textId="77777777" w:rsidR="009510CB" w:rsidRDefault="005E0C90" w:rsidP="00145B6E">
            <w:pPr>
              <w:snapToGrid w:val="0"/>
              <w:jc w:val="center"/>
              <w:rPr>
                <w:rFonts w:ascii="微软雅黑" w:hAnsi="微软雅黑"/>
                <w:sz w:val="24"/>
              </w:rPr>
            </w:pPr>
            <w:r>
              <w:rPr>
                <w:rFonts w:ascii="微软雅黑" w:hAnsi="微软雅黑" w:hint="eastAsia"/>
                <w:sz w:val="24"/>
              </w:rPr>
              <w:t>1.</w:t>
            </w:r>
            <w:r>
              <w:rPr>
                <w:rFonts w:ascii="微软雅黑" w:hAnsi="微软雅黑"/>
                <w:sz w:val="24"/>
              </w:rPr>
              <w:t>20</w:t>
            </w:r>
          </w:p>
        </w:tc>
        <w:tc>
          <w:tcPr>
            <w:tcW w:w="7655" w:type="dxa"/>
            <w:vAlign w:val="center"/>
          </w:tcPr>
          <w:p w14:paraId="466DB879" w14:textId="77777777" w:rsidR="009510CB" w:rsidRDefault="005E0C90">
            <w:pPr>
              <w:snapToGrid w:val="0"/>
              <w:rPr>
                <w:rFonts w:ascii="微软雅黑" w:hAnsi="微软雅黑"/>
                <w:sz w:val="24"/>
              </w:rPr>
            </w:pPr>
            <w:r>
              <w:rPr>
                <w:rFonts w:ascii="微软雅黑" w:hAnsi="微软雅黑" w:hint="eastAsia"/>
                <w:sz w:val="24"/>
              </w:rPr>
              <w:t>产品方案厂商具备信息安全管理体系认证：符合</w:t>
            </w:r>
            <w:r>
              <w:rPr>
                <w:rFonts w:ascii="微软雅黑" w:hAnsi="微软雅黑" w:hint="eastAsia"/>
                <w:sz w:val="24"/>
              </w:rPr>
              <w:t>GB/T 22080-</w:t>
            </w:r>
            <w:r>
              <w:rPr>
                <w:rFonts w:ascii="微软雅黑" w:hAnsi="微软雅黑" w:hint="eastAsia"/>
                <w:sz w:val="24"/>
              </w:rPr>
              <w:lastRenderedPageBreak/>
              <w:t xml:space="preserve">2016/ISO/IEC 27001:2013 </w:t>
            </w:r>
            <w:r>
              <w:rPr>
                <w:rFonts w:ascii="微软雅黑" w:hAnsi="微软雅黑" w:hint="eastAsia"/>
                <w:sz w:val="24"/>
              </w:rPr>
              <w:t>标准，并提供认证证书</w:t>
            </w:r>
          </w:p>
        </w:tc>
      </w:tr>
      <w:tr w:rsidR="009510CB" w14:paraId="28B0BBE5" w14:textId="77777777">
        <w:trPr>
          <w:trHeight w:val="454"/>
          <w:jc w:val="center"/>
        </w:trPr>
        <w:tc>
          <w:tcPr>
            <w:tcW w:w="1271" w:type="dxa"/>
            <w:vAlign w:val="center"/>
          </w:tcPr>
          <w:p w14:paraId="23898C56" w14:textId="77777777" w:rsidR="009510CB" w:rsidRDefault="005E0C90" w:rsidP="00145B6E">
            <w:pPr>
              <w:snapToGrid w:val="0"/>
              <w:jc w:val="center"/>
              <w:rPr>
                <w:rFonts w:ascii="微软雅黑" w:hAnsi="微软雅黑"/>
                <w:sz w:val="24"/>
              </w:rPr>
            </w:pPr>
            <w:r>
              <w:rPr>
                <w:rFonts w:ascii="微软雅黑" w:hAnsi="微软雅黑" w:hint="eastAsia"/>
                <w:sz w:val="24"/>
              </w:rPr>
              <w:lastRenderedPageBreak/>
              <w:t>1.2</w:t>
            </w:r>
            <w:r>
              <w:rPr>
                <w:rFonts w:ascii="微软雅黑" w:hAnsi="微软雅黑"/>
                <w:sz w:val="24"/>
              </w:rPr>
              <w:t>1</w:t>
            </w:r>
          </w:p>
        </w:tc>
        <w:tc>
          <w:tcPr>
            <w:tcW w:w="7655" w:type="dxa"/>
            <w:vAlign w:val="center"/>
          </w:tcPr>
          <w:p w14:paraId="6ED97D81" w14:textId="77777777" w:rsidR="009510CB" w:rsidRDefault="005E0C90">
            <w:pPr>
              <w:snapToGrid w:val="0"/>
              <w:rPr>
                <w:rFonts w:ascii="微软雅黑" w:hAnsi="微软雅黑"/>
                <w:sz w:val="24"/>
              </w:rPr>
            </w:pPr>
            <w:r>
              <w:rPr>
                <w:rFonts w:ascii="微软雅黑" w:hAnsi="微软雅黑" w:hint="eastAsia"/>
                <w:sz w:val="24"/>
              </w:rPr>
              <w:t>产品方案厂商：具备《医疗混合云解决方案可信选型评估方法》的证书</w:t>
            </w:r>
          </w:p>
        </w:tc>
      </w:tr>
      <w:tr w:rsidR="009510CB" w14:paraId="2708F7D6" w14:textId="77777777">
        <w:trPr>
          <w:trHeight w:val="454"/>
          <w:jc w:val="center"/>
        </w:trPr>
        <w:tc>
          <w:tcPr>
            <w:tcW w:w="1271" w:type="dxa"/>
            <w:vAlign w:val="center"/>
          </w:tcPr>
          <w:p w14:paraId="1F2507C0" w14:textId="77777777" w:rsidR="009510CB" w:rsidRDefault="005E0C90" w:rsidP="00145B6E">
            <w:pPr>
              <w:snapToGrid w:val="0"/>
              <w:jc w:val="center"/>
              <w:rPr>
                <w:rFonts w:ascii="微软雅黑" w:hAnsi="微软雅黑"/>
                <w:sz w:val="24"/>
              </w:rPr>
            </w:pPr>
            <w:r>
              <w:rPr>
                <w:rFonts w:ascii="微软雅黑" w:hAnsi="微软雅黑" w:hint="eastAsia"/>
                <w:sz w:val="24"/>
              </w:rPr>
              <w:t>1.2</w:t>
            </w:r>
            <w:r>
              <w:rPr>
                <w:rFonts w:ascii="微软雅黑" w:hAnsi="微软雅黑"/>
                <w:sz w:val="24"/>
              </w:rPr>
              <w:t>2</w:t>
            </w:r>
          </w:p>
        </w:tc>
        <w:tc>
          <w:tcPr>
            <w:tcW w:w="7655" w:type="dxa"/>
            <w:vAlign w:val="center"/>
          </w:tcPr>
          <w:p w14:paraId="6AA71622" w14:textId="77777777" w:rsidR="009510CB" w:rsidRDefault="005E0C90">
            <w:pPr>
              <w:snapToGrid w:val="0"/>
              <w:rPr>
                <w:rFonts w:ascii="微软雅黑" w:hAnsi="微软雅黑"/>
                <w:sz w:val="24"/>
              </w:rPr>
            </w:pPr>
            <w:r>
              <w:rPr>
                <w:rFonts w:ascii="微软雅黑" w:hAnsi="微软雅黑" w:hint="eastAsia"/>
                <w:sz w:val="24"/>
              </w:rPr>
              <w:t>产品方案厂商：具备《医疗私有云解决方案可信选型评估方法》的证书</w:t>
            </w:r>
          </w:p>
        </w:tc>
      </w:tr>
      <w:tr w:rsidR="009510CB" w14:paraId="29CB293E" w14:textId="77777777">
        <w:trPr>
          <w:trHeight w:val="454"/>
          <w:jc w:val="center"/>
        </w:trPr>
        <w:tc>
          <w:tcPr>
            <w:tcW w:w="1271" w:type="dxa"/>
            <w:vAlign w:val="center"/>
          </w:tcPr>
          <w:p w14:paraId="1E188C49" w14:textId="2294431C" w:rsidR="009510CB" w:rsidRDefault="005E0C90" w:rsidP="00145B6E">
            <w:pPr>
              <w:snapToGrid w:val="0"/>
              <w:jc w:val="center"/>
              <w:rPr>
                <w:rFonts w:ascii="微软雅黑" w:hAnsi="微软雅黑"/>
                <w:sz w:val="24"/>
              </w:rPr>
            </w:pPr>
            <w:r>
              <w:rPr>
                <w:rFonts w:ascii="微软雅黑" w:hAnsi="微软雅黑" w:hint="eastAsia"/>
                <w:sz w:val="24"/>
              </w:rPr>
              <w:t>1.2</w:t>
            </w:r>
            <w:r>
              <w:rPr>
                <w:rFonts w:ascii="微软雅黑" w:hAnsi="微软雅黑"/>
                <w:sz w:val="24"/>
              </w:rPr>
              <w:t>3</w:t>
            </w:r>
          </w:p>
        </w:tc>
        <w:tc>
          <w:tcPr>
            <w:tcW w:w="7655" w:type="dxa"/>
            <w:vAlign w:val="center"/>
          </w:tcPr>
          <w:p w14:paraId="2ECA8132" w14:textId="77777777" w:rsidR="009510CB" w:rsidRDefault="005E0C90">
            <w:pPr>
              <w:snapToGrid w:val="0"/>
              <w:rPr>
                <w:rFonts w:ascii="微软雅黑" w:hAnsi="微软雅黑"/>
                <w:sz w:val="24"/>
              </w:rPr>
            </w:pPr>
            <w:r>
              <w:rPr>
                <w:rFonts w:ascii="微软雅黑" w:hAnsi="微软雅黑" w:hint="eastAsia"/>
                <w:sz w:val="24"/>
              </w:rPr>
              <w:t>产品方案厂商：具备《医疗云计算可信选型评估方法》的证书</w:t>
            </w:r>
          </w:p>
        </w:tc>
      </w:tr>
      <w:tr w:rsidR="009510CB" w14:paraId="1E93DCCA" w14:textId="77777777">
        <w:trPr>
          <w:trHeight w:val="454"/>
          <w:jc w:val="center"/>
        </w:trPr>
        <w:tc>
          <w:tcPr>
            <w:tcW w:w="1271" w:type="dxa"/>
            <w:vAlign w:val="center"/>
          </w:tcPr>
          <w:p w14:paraId="71F9ED56" w14:textId="2CDF42DE" w:rsidR="009510CB" w:rsidRDefault="005E0C90" w:rsidP="00145B6E">
            <w:pPr>
              <w:snapToGrid w:val="0"/>
              <w:jc w:val="center"/>
              <w:rPr>
                <w:rFonts w:ascii="微软雅黑" w:hAnsi="微软雅黑"/>
                <w:sz w:val="24"/>
              </w:rPr>
            </w:pPr>
            <w:r>
              <w:rPr>
                <w:rFonts w:ascii="微软雅黑" w:hAnsi="微软雅黑" w:hint="eastAsia"/>
                <w:sz w:val="24"/>
              </w:rPr>
              <w:t>1.2</w:t>
            </w:r>
            <w:r>
              <w:rPr>
                <w:rFonts w:ascii="微软雅黑" w:hAnsi="微软雅黑"/>
                <w:sz w:val="24"/>
              </w:rPr>
              <w:t>4</w:t>
            </w:r>
          </w:p>
        </w:tc>
        <w:tc>
          <w:tcPr>
            <w:tcW w:w="7655" w:type="dxa"/>
            <w:vAlign w:val="center"/>
          </w:tcPr>
          <w:p w14:paraId="1C12F6D4" w14:textId="77777777" w:rsidR="009510CB" w:rsidRDefault="005E0C90">
            <w:pPr>
              <w:snapToGrid w:val="0"/>
              <w:rPr>
                <w:rFonts w:ascii="微软雅黑" w:hAnsi="微软雅黑"/>
                <w:sz w:val="24"/>
              </w:rPr>
            </w:pPr>
            <w:r>
              <w:rPr>
                <w:rFonts w:ascii="微软雅黑" w:hAnsi="微软雅黑" w:hint="eastAsia"/>
                <w:sz w:val="24"/>
              </w:rPr>
              <w:t>产品方案厂商：提供欧盟</w:t>
            </w:r>
            <w:r>
              <w:rPr>
                <w:rFonts w:ascii="微软雅黑" w:hAnsi="微软雅黑" w:hint="eastAsia"/>
                <w:sz w:val="24"/>
              </w:rPr>
              <w:t>CE</w:t>
            </w:r>
            <w:r>
              <w:rPr>
                <w:rFonts w:ascii="微软雅黑" w:hAnsi="微软雅黑" w:hint="eastAsia"/>
                <w:sz w:val="24"/>
              </w:rPr>
              <w:t>认证证书</w:t>
            </w:r>
          </w:p>
        </w:tc>
      </w:tr>
      <w:tr w:rsidR="009510CB" w14:paraId="35872D18" w14:textId="77777777">
        <w:trPr>
          <w:trHeight w:val="454"/>
          <w:jc w:val="center"/>
        </w:trPr>
        <w:tc>
          <w:tcPr>
            <w:tcW w:w="1271" w:type="dxa"/>
            <w:vAlign w:val="center"/>
          </w:tcPr>
          <w:p w14:paraId="2989E695" w14:textId="0C15133F" w:rsidR="009510CB" w:rsidRDefault="005E0C90" w:rsidP="00145B6E">
            <w:pPr>
              <w:snapToGrid w:val="0"/>
              <w:jc w:val="center"/>
              <w:rPr>
                <w:rFonts w:ascii="微软雅黑" w:hAnsi="微软雅黑"/>
                <w:sz w:val="24"/>
              </w:rPr>
            </w:pPr>
            <w:r>
              <w:rPr>
                <w:rFonts w:ascii="微软雅黑" w:hAnsi="微软雅黑" w:hint="eastAsia"/>
                <w:sz w:val="24"/>
              </w:rPr>
              <w:t>1.2</w:t>
            </w:r>
            <w:r>
              <w:rPr>
                <w:rFonts w:ascii="微软雅黑" w:hAnsi="微软雅黑"/>
                <w:sz w:val="24"/>
              </w:rPr>
              <w:t>5</w:t>
            </w:r>
          </w:p>
        </w:tc>
        <w:tc>
          <w:tcPr>
            <w:tcW w:w="7655" w:type="dxa"/>
            <w:vAlign w:val="center"/>
          </w:tcPr>
          <w:p w14:paraId="2A5FBA9F" w14:textId="77777777" w:rsidR="009510CB" w:rsidRDefault="005E0C90">
            <w:pPr>
              <w:snapToGrid w:val="0"/>
              <w:rPr>
                <w:rFonts w:ascii="微软雅黑" w:hAnsi="微软雅黑"/>
                <w:sz w:val="24"/>
              </w:rPr>
            </w:pPr>
            <w:r>
              <w:rPr>
                <w:rFonts w:ascii="微软雅黑" w:hAnsi="微软雅黑" w:hint="eastAsia"/>
                <w:sz w:val="24"/>
              </w:rPr>
              <w:t>产品方案厂商：提供美国</w:t>
            </w:r>
            <w:r>
              <w:rPr>
                <w:rFonts w:ascii="微软雅黑" w:hAnsi="微软雅黑" w:hint="eastAsia"/>
                <w:sz w:val="24"/>
              </w:rPr>
              <w:t>FDA</w:t>
            </w:r>
            <w:r>
              <w:rPr>
                <w:rFonts w:ascii="微软雅黑" w:hAnsi="微软雅黑" w:hint="eastAsia"/>
                <w:sz w:val="24"/>
              </w:rPr>
              <w:t>认证</w:t>
            </w:r>
          </w:p>
        </w:tc>
      </w:tr>
      <w:tr w:rsidR="009510CB" w14:paraId="00CE6787" w14:textId="77777777">
        <w:trPr>
          <w:trHeight w:val="454"/>
          <w:jc w:val="center"/>
        </w:trPr>
        <w:tc>
          <w:tcPr>
            <w:tcW w:w="1271" w:type="dxa"/>
            <w:vAlign w:val="center"/>
          </w:tcPr>
          <w:p w14:paraId="1DD9C890" w14:textId="1F900E23" w:rsidR="009510CB" w:rsidRDefault="005E0C90" w:rsidP="00145B6E">
            <w:pPr>
              <w:snapToGrid w:val="0"/>
              <w:jc w:val="center"/>
              <w:rPr>
                <w:rFonts w:ascii="微软雅黑" w:hAnsi="微软雅黑"/>
                <w:sz w:val="24"/>
              </w:rPr>
            </w:pPr>
            <w:r>
              <w:rPr>
                <w:rFonts w:ascii="微软雅黑" w:hAnsi="微软雅黑" w:hint="eastAsia"/>
                <w:sz w:val="24"/>
              </w:rPr>
              <w:t>1.2</w:t>
            </w:r>
            <w:r>
              <w:rPr>
                <w:rFonts w:ascii="微软雅黑" w:hAnsi="微软雅黑"/>
                <w:sz w:val="24"/>
              </w:rPr>
              <w:t>6</w:t>
            </w:r>
          </w:p>
        </w:tc>
        <w:tc>
          <w:tcPr>
            <w:tcW w:w="7655" w:type="dxa"/>
            <w:vAlign w:val="center"/>
          </w:tcPr>
          <w:p w14:paraId="46F003CB" w14:textId="77777777" w:rsidR="009510CB" w:rsidRDefault="005E0C90">
            <w:pPr>
              <w:snapToGrid w:val="0"/>
              <w:rPr>
                <w:rFonts w:ascii="微软雅黑" w:hAnsi="微软雅黑"/>
                <w:sz w:val="24"/>
              </w:rPr>
            </w:pPr>
            <w:r>
              <w:rPr>
                <w:rFonts w:ascii="微软雅黑" w:hAnsi="微软雅黑" w:hint="eastAsia"/>
                <w:sz w:val="24"/>
              </w:rPr>
              <w:t>产品方案厂商：提供日本</w:t>
            </w:r>
            <w:r>
              <w:rPr>
                <w:rFonts w:ascii="微软雅黑" w:hAnsi="微软雅黑" w:hint="eastAsia"/>
                <w:sz w:val="24"/>
              </w:rPr>
              <w:t>PMDA</w:t>
            </w:r>
            <w:r>
              <w:rPr>
                <w:rFonts w:ascii="微软雅黑" w:hAnsi="微软雅黑" w:hint="eastAsia"/>
                <w:sz w:val="24"/>
              </w:rPr>
              <w:t>认证</w:t>
            </w:r>
          </w:p>
        </w:tc>
      </w:tr>
      <w:tr w:rsidR="009510CB" w14:paraId="4BB203A3" w14:textId="77777777">
        <w:trPr>
          <w:trHeight w:val="454"/>
          <w:jc w:val="center"/>
        </w:trPr>
        <w:tc>
          <w:tcPr>
            <w:tcW w:w="1271" w:type="dxa"/>
            <w:vAlign w:val="center"/>
          </w:tcPr>
          <w:p w14:paraId="09666549" w14:textId="77777777" w:rsidR="009510CB" w:rsidRDefault="005E0C90" w:rsidP="00145B6E">
            <w:pPr>
              <w:snapToGrid w:val="0"/>
              <w:jc w:val="center"/>
              <w:rPr>
                <w:rFonts w:ascii="微软雅黑" w:hAnsi="微软雅黑"/>
                <w:b/>
                <w:sz w:val="24"/>
              </w:rPr>
            </w:pPr>
            <w:r>
              <w:rPr>
                <w:rFonts w:ascii="微软雅黑" w:hAnsi="微软雅黑" w:hint="eastAsia"/>
                <w:b/>
                <w:sz w:val="24"/>
              </w:rPr>
              <w:t>2</w:t>
            </w:r>
          </w:p>
        </w:tc>
        <w:tc>
          <w:tcPr>
            <w:tcW w:w="7655" w:type="dxa"/>
            <w:vAlign w:val="center"/>
          </w:tcPr>
          <w:p w14:paraId="384860B0" w14:textId="77777777" w:rsidR="009510CB" w:rsidRDefault="005E0C90">
            <w:pPr>
              <w:snapToGrid w:val="0"/>
              <w:rPr>
                <w:rFonts w:ascii="微软雅黑" w:hAnsi="微软雅黑"/>
                <w:b/>
                <w:sz w:val="24"/>
              </w:rPr>
            </w:pPr>
            <w:r>
              <w:rPr>
                <w:rFonts w:ascii="微软雅黑" w:hAnsi="微软雅黑" w:hint="eastAsia"/>
                <w:b/>
                <w:sz w:val="24"/>
              </w:rPr>
              <w:t>系统显示功能</w:t>
            </w:r>
          </w:p>
        </w:tc>
      </w:tr>
      <w:tr w:rsidR="009510CB" w14:paraId="42166BA0" w14:textId="77777777">
        <w:trPr>
          <w:trHeight w:val="454"/>
          <w:jc w:val="center"/>
        </w:trPr>
        <w:tc>
          <w:tcPr>
            <w:tcW w:w="1271" w:type="dxa"/>
            <w:vAlign w:val="center"/>
          </w:tcPr>
          <w:p w14:paraId="07424F26" w14:textId="77777777" w:rsidR="009510CB" w:rsidRDefault="005E0C90" w:rsidP="00145B6E">
            <w:pPr>
              <w:snapToGrid w:val="0"/>
              <w:jc w:val="center"/>
              <w:rPr>
                <w:rFonts w:ascii="微软雅黑" w:hAnsi="微软雅黑"/>
                <w:sz w:val="24"/>
              </w:rPr>
            </w:pPr>
            <w:r>
              <w:rPr>
                <w:rFonts w:ascii="微软雅黑" w:hAnsi="微软雅黑" w:hint="eastAsia"/>
                <w:sz w:val="24"/>
              </w:rPr>
              <w:t>2.1</w:t>
            </w:r>
          </w:p>
        </w:tc>
        <w:tc>
          <w:tcPr>
            <w:tcW w:w="7655" w:type="dxa"/>
            <w:vAlign w:val="center"/>
          </w:tcPr>
          <w:p w14:paraId="15E30A7F" w14:textId="77777777" w:rsidR="009510CB" w:rsidRDefault="005E0C90">
            <w:pPr>
              <w:snapToGrid w:val="0"/>
              <w:rPr>
                <w:rFonts w:ascii="微软雅黑" w:hAnsi="微软雅黑"/>
                <w:sz w:val="24"/>
              </w:rPr>
            </w:pPr>
            <w:r>
              <w:rPr>
                <w:rFonts w:ascii="微软雅黑" w:hAnsi="微软雅黑" w:hint="eastAsia"/>
                <w:sz w:val="24"/>
              </w:rPr>
              <w:t>支持图像的放大与缩小</w:t>
            </w:r>
          </w:p>
        </w:tc>
      </w:tr>
      <w:tr w:rsidR="009510CB" w14:paraId="06E54D96" w14:textId="77777777">
        <w:trPr>
          <w:trHeight w:val="454"/>
          <w:jc w:val="center"/>
        </w:trPr>
        <w:tc>
          <w:tcPr>
            <w:tcW w:w="1271" w:type="dxa"/>
            <w:vAlign w:val="center"/>
          </w:tcPr>
          <w:p w14:paraId="712BA985" w14:textId="77777777" w:rsidR="009510CB" w:rsidRDefault="005E0C90" w:rsidP="00145B6E">
            <w:pPr>
              <w:snapToGrid w:val="0"/>
              <w:jc w:val="center"/>
              <w:rPr>
                <w:rFonts w:ascii="微软雅黑" w:hAnsi="微软雅黑"/>
                <w:sz w:val="24"/>
              </w:rPr>
            </w:pPr>
            <w:r>
              <w:rPr>
                <w:rFonts w:ascii="微软雅黑" w:hAnsi="微软雅黑" w:hint="eastAsia"/>
                <w:sz w:val="24"/>
              </w:rPr>
              <w:t>2.2</w:t>
            </w:r>
          </w:p>
        </w:tc>
        <w:tc>
          <w:tcPr>
            <w:tcW w:w="7655" w:type="dxa"/>
            <w:vAlign w:val="center"/>
          </w:tcPr>
          <w:p w14:paraId="33134FB3" w14:textId="77777777" w:rsidR="009510CB" w:rsidRDefault="005E0C90">
            <w:pPr>
              <w:snapToGrid w:val="0"/>
              <w:rPr>
                <w:rFonts w:ascii="微软雅黑" w:hAnsi="微软雅黑"/>
                <w:sz w:val="24"/>
              </w:rPr>
            </w:pPr>
            <w:r>
              <w:rPr>
                <w:rFonts w:ascii="微软雅黑" w:hAnsi="微软雅黑" w:hint="eastAsia"/>
                <w:sz w:val="24"/>
              </w:rPr>
              <w:t>支持图像窗宽窗位的调整</w:t>
            </w:r>
          </w:p>
        </w:tc>
      </w:tr>
      <w:tr w:rsidR="009510CB" w14:paraId="72CB1975" w14:textId="77777777">
        <w:trPr>
          <w:trHeight w:val="454"/>
          <w:jc w:val="center"/>
        </w:trPr>
        <w:tc>
          <w:tcPr>
            <w:tcW w:w="1271" w:type="dxa"/>
            <w:vAlign w:val="center"/>
          </w:tcPr>
          <w:p w14:paraId="25DE38E1" w14:textId="77777777" w:rsidR="009510CB" w:rsidRDefault="005E0C90" w:rsidP="00145B6E">
            <w:pPr>
              <w:snapToGrid w:val="0"/>
              <w:jc w:val="center"/>
              <w:rPr>
                <w:rFonts w:ascii="微软雅黑" w:hAnsi="微软雅黑"/>
                <w:sz w:val="24"/>
              </w:rPr>
            </w:pPr>
            <w:r>
              <w:rPr>
                <w:rFonts w:ascii="微软雅黑" w:hAnsi="微软雅黑" w:hint="eastAsia"/>
                <w:sz w:val="24"/>
              </w:rPr>
              <w:t>2.3</w:t>
            </w:r>
          </w:p>
        </w:tc>
        <w:tc>
          <w:tcPr>
            <w:tcW w:w="7655" w:type="dxa"/>
            <w:vAlign w:val="center"/>
          </w:tcPr>
          <w:p w14:paraId="5938CADB" w14:textId="77777777" w:rsidR="009510CB" w:rsidRDefault="005E0C90">
            <w:pPr>
              <w:snapToGrid w:val="0"/>
              <w:rPr>
                <w:rFonts w:ascii="微软雅黑" w:hAnsi="微软雅黑"/>
                <w:sz w:val="24"/>
              </w:rPr>
            </w:pPr>
            <w:r>
              <w:rPr>
                <w:rFonts w:ascii="微软雅黑" w:hAnsi="微软雅黑" w:hint="eastAsia"/>
                <w:sz w:val="24"/>
              </w:rPr>
              <w:t>支持鼠标拖动调节窗宽窗位</w:t>
            </w:r>
          </w:p>
        </w:tc>
      </w:tr>
      <w:tr w:rsidR="009510CB" w14:paraId="1CAF7F30" w14:textId="77777777">
        <w:trPr>
          <w:trHeight w:val="454"/>
          <w:jc w:val="center"/>
        </w:trPr>
        <w:tc>
          <w:tcPr>
            <w:tcW w:w="1271" w:type="dxa"/>
            <w:vAlign w:val="center"/>
          </w:tcPr>
          <w:p w14:paraId="749C9EE7" w14:textId="77777777" w:rsidR="009510CB" w:rsidRDefault="005E0C90" w:rsidP="00145B6E">
            <w:pPr>
              <w:snapToGrid w:val="0"/>
              <w:jc w:val="center"/>
              <w:rPr>
                <w:rFonts w:ascii="微软雅黑" w:hAnsi="微软雅黑"/>
                <w:sz w:val="24"/>
              </w:rPr>
            </w:pPr>
            <w:r>
              <w:rPr>
                <w:rFonts w:ascii="微软雅黑" w:hAnsi="微软雅黑" w:hint="eastAsia"/>
                <w:sz w:val="24"/>
              </w:rPr>
              <w:t>2.4</w:t>
            </w:r>
          </w:p>
        </w:tc>
        <w:tc>
          <w:tcPr>
            <w:tcW w:w="7655" w:type="dxa"/>
            <w:vAlign w:val="center"/>
          </w:tcPr>
          <w:p w14:paraId="3788F86F" w14:textId="77777777" w:rsidR="009510CB" w:rsidRDefault="005E0C90">
            <w:pPr>
              <w:snapToGrid w:val="0"/>
              <w:rPr>
                <w:rFonts w:ascii="微软雅黑" w:hAnsi="微软雅黑"/>
                <w:sz w:val="24"/>
              </w:rPr>
            </w:pPr>
            <w:r>
              <w:rPr>
                <w:rFonts w:ascii="微软雅黑" w:hAnsi="微软雅黑" w:hint="eastAsia"/>
                <w:sz w:val="24"/>
              </w:rPr>
              <w:t>支持预设图像窗宽窗位自定义设置</w:t>
            </w:r>
          </w:p>
        </w:tc>
      </w:tr>
      <w:tr w:rsidR="009510CB" w14:paraId="0C8237A6" w14:textId="77777777">
        <w:trPr>
          <w:trHeight w:val="454"/>
          <w:jc w:val="center"/>
        </w:trPr>
        <w:tc>
          <w:tcPr>
            <w:tcW w:w="1271" w:type="dxa"/>
            <w:vAlign w:val="center"/>
          </w:tcPr>
          <w:p w14:paraId="13AF0525" w14:textId="77777777" w:rsidR="009510CB" w:rsidRDefault="005E0C90" w:rsidP="00145B6E">
            <w:pPr>
              <w:snapToGrid w:val="0"/>
              <w:jc w:val="center"/>
              <w:rPr>
                <w:rFonts w:ascii="微软雅黑" w:hAnsi="微软雅黑"/>
                <w:sz w:val="24"/>
              </w:rPr>
            </w:pPr>
            <w:r>
              <w:rPr>
                <w:rFonts w:ascii="微软雅黑" w:hAnsi="微软雅黑" w:hint="eastAsia"/>
                <w:sz w:val="24"/>
              </w:rPr>
              <w:t>2.5</w:t>
            </w:r>
          </w:p>
        </w:tc>
        <w:tc>
          <w:tcPr>
            <w:tcW w:w="7655" w:type="dxa"/>
            <w:vAlign w:val="center"/>
          </w:tcPr>
          <w:p w14:paraId="3C651277" w14:textId="77777777" w:rsidR="009510CB" w:rsidRDefault="005E0C90">
            <w:pPr>
              <w:snapToGrid w:val="0"/>
              <w:rPr>
                <w:rFonts w:ascii="微软雅黑" w:hAnsi="微软雅黑"/>
                <w:sz w:val="24"/>
              </w:rPr>
            </w:pPr>
            <w:r>
              <w:rPr>
                <w:rFonts w:ascii="微软雅黑" w:hAnsi="微软雅黑" w:hint="eastAsia"/>
                <w:sz w:val="24"/>
              </w:rPr>
              <w:t>具备图像长度测量工具</w:t>
            </w:r>
          </w:p>
        </w:tc>
      </w:tr>
      <w:tr w:rsidR="009510CB" w14:paraId="747A753F" w14:textId="77777777">
        <w:trPr>
          <w:trHeight w:val="454"/>
          <w:jc w:val="center"/>
        </w:trPr>
        <w:tc>
          <w:tcPr>
            <w:tcW w:w="1271" w:type="dxa"/>
            <w:vAlign w:val="center"/>
          </w:tcPr>
          <w:p w14:paraId="7A9D9BAA" w14:textId="77777777" w:rsidR="009510CB" w:rsidRDefault="005E0C90" w:rsidP="00145B6E">
            <w:pPr>
              <w:snapToGrid w:val="0"/>
              <w:jc w:val="center"/>
              <w:rPr>
                <w:rFonts w:ascii="微软雅黑" w:hAnsi="微软雅黑"/>
                <w:sz w:val="24"/>
              </w:rPr>
            </w:pPr>
            <w:r>
              <w:rPr>
                <w:rFonts w:ascii="微软雅黑" w:hAnsi="微软雅黑" w:hint="eastAsia"/>
                <w:sz w:val="24"/>
              </w:rPr>
              <w:t>2.6</w:t>
            </w:r>
          </w:p>
        </w:tc>
        <w:tc>
          <w:tcPr>
            <w:tcW w:w="7655" w:type="dxa"/>
            <w:vAlign w:val="center"/>
          </w:tcPr>
          <w:p w14:paraId="0B69CA16" w14:textId="77777777" w:rsidR="009510CB" w:rsidRDefault="005E0C90">
            <w:pPr>
              <w:snapToGrid w:val="0"/>
              <w:rPr>
                <w:rFonts w:ascii="微软雅黑" w:hAnsi="微软雅黑"/>
                <w:sz w:val="24"/>
              </w:rPr>
            </w:pPr>
            <w:r>
              <w:rPr>
                <w:rFonts w:ascii="微软雅黑" w:hAnsi="微软雅黑" w:hint="eastAsia"/>
                <w:sz w:val="24"/>
              </w:rPr>
              <w:t>具备图像角度测量工具</w:t>
            </w:r>
          </w:p>
        </w:tc>
      </w:tr>
      <w:tr w:rsidR="009510CB" w14:paraId="15575838" w14:textId="77777777">
        <w:trPr>
          <w:trHeight w:val="454"/>
          <w:jc w:val="center"/>
        </w:trPr>
        <w:tc>
          <w:tcPr>
            <w:tcW w:w="1271" w:type="dxa"/>
            <w:vAlign w:val="center"/>
          </w:tcPr>
          <w:p w14:paraId="18F0E820" w14:textId="77777777" w:rsidR="009510CB" w:rsidRDefault="005E0C90" w:rsidP="00145B6E">
            <w:pPr>
              <w:snapToGrid w:val="0"/>
              <w:jc w:val="center"/>
              <w:rPr>
                <w:rFonts w:ascii="微软雅黑" w:hAnsi="微软雅黑"/>
                <w:sz w:val="24"/>
              </w:rPr>
            </w:pPr>
            <w:r>
              <w:rPr>
                <w:rFonts w:ascii="微软雅黑" w:hAnsi="微软雅黑" w:hint="eastAsia"/>
                <w:sz w:val="24"/>
              </w:rPr>
              <w:t>2.7</w:t>
            </w:r>
          </w:p>
        </w:tc>
        <w:tc>
          <w:tcPr>
            <w:tcW w:w="7655" w:type="dxa"/>
            <w:vAlign w:val="center"/>
          </w:tcPr>
          <w:p w14:paraId="6D05DF60" w14:textId="77777777" w:rsidR="009510CB" w:rsidRDefault="005E0C90">
            <w:pPr>
              <w:snapToGrid w:val="0"/>
              <w:rPr>
                <w:rFonts w:ascii="微软雅黑" w:hAnsi="微软雅黑"/>
                <w:sz w:val="24"/>
              </w:rPr>
            </w:pPr>
            <w:r>
              <w:rPr>
                <w:rFonts w:ascii="微软雅黑" w:hAnsi="微软雅黑" w:hint="eastAsia"/>
                <w:sz w:val="24"/>
              </w:rPr>
              <w:t>具备结节标记框的显示与隐藏功能</w:t>
            </w:r>
          </w:p>
        </w:tc>
      </w:tr>
      <w:tr w:rsidR="009510CB" w14:paraId="1584B843" w14:textId="77777777">
        <w:trPr>
          <w:trHeight w:val="454"/>
          <w:jc w:val="center"/>
        </w:trPr>
        <w:tc>
          <w:tcPr>
            <w:tcW w:w="1271" w:type="dxa"/>
            <w:vAlign w:val="center"/>
          </w:tcPr>
          <w:p w14:paraId="52E01703" w14:textId="77777777" w:rsidR="009510CB" w:rsidRDefault="005E0C90" w:rsidP="00145B6E">
            <w:pPr>
              <w:snapToGrid w:val="0"/>
              <w:jc w:val="center"/>
              <w:rPr>
                <w:rFonts w:ascii="微软雅黑" w:hAnsi="微软雅黑"/>
                <w:sz w:val="24"/>
              </w:rPr>
            </w:pPr>
            <w:r>
              <w:rPr>
                <w:rFonts w:ascii="微软雅黑" w:hAnsi="微软雅黑" w:hint="eastAsia"/>
                <w:sz w:val="24"/>
              </w:rPr>
              <w:t>2.8</w:t>
            </w:r>
          </w:p>
        </w:tc>
        <w:tc>
          <w:tcPr>
            <w:tcW w:w="7655" w:type="dxa"/>
            <w:vAlign w:val="center"/>
          </w:tcPr>
          <w:p w14:paraId="79DFB08B" w14:textId="77777777" w:rsidR="009510CB" w:rsidRDefault="005E0C90">
            <w:pPr>
              <w:snapToGrid w:val="0"/>
              <w:rPr>
                <w:rFonts w:ascii="微软雅黑" w:hAnsi="微软雅黑"/>
                <w:sz w:val="24"/>
              </w:rPr>
            </w:pPr>
            <w:r>
              <w:rPr>
                <w:rFonts w:ascii="微软雅黑" w:hAnsi="微软雅黑" w:hint="eastAsia"/>
                <w:sz w:val="24"/>
              </w:rPr>
              <w:t>支持序列电影播放功能</w:t>
            </w:r>
          </w:p>
        </w:tc>
      </w:tr>
      <w:tr w:rsidR="009510CB" w14:paraId="49C45354" w14:textId="77777777">
        <w:trPr>
          <w:trHeight w:val="454"/>
          <w:jc w:val="center"/>
        </w:trPr>
        <w:tc>
          <w:tcPr>
            <w:tcW w:w="1271" w:type="dxa"/>
            <w:vAlign w:val="center"/>
          </w:tcPr>
          <w:p w14:paraId="1F9DAE3F" w14:textId="77777777" w:rsidR="009510CB" w:rsidRDefault="005E0C90" w:rsidP="00145B6E">
            <w:pPr>
              <w:snapToGrid w:val="0"/>
              <w:jc w:val="center"/>
              <w:rPr>
                <w:rFonts w:ascii="微软雅黑" w:hAnsi="微软雅黑"/>
                <w:sz w:val="24"/>
              </w:rPr>
            </w:pPr>
            <w:r>
              <w:rPr>
                <w:rFonts w:ascii="微软雅黑" w:hAnsi="微软雅黑" w:hint="eastAsia"/>
                <w:sz w:val="24"/>
              </w:rPr>
              <w:t>2.9</w:t>
            </w:r>
          </w:p>
        </w:tc>
        <w:tc>
          <w:tcPr>
            <w:tcW w:w="7655" w:type="dxa"/>
            <w:vAlign w:val="center"/>
          </w:tcPr>
          <w:p w14:paraId="7F325A6F" w14:textId="77777777" w:rsidR="009510CB" w:rsidRDefault="005E0C90">
            <w:pPr>
              <w:snapToGrid w:val="0"/>
              <w:rPr>
                <w:rFonts w:ascii="微软雅黑" w:hAnsi="微软雅黑"/>
                <w:sz w:val="24"/>
              </w:rPr>
            </w:pPr>
            <w:r>
              <w:rPr>
                <w:rFonts w:ascii="微软雅黑" w:hAnsi="微软雅黑" w:hint="eastAsia"/>
                <w:sz w:val="24"/>
              </w:rPr>
              <w:t>具备位置探针，点击即时实现像素</w:t>
            </w:r>
            <w:r>
              <w:rPr>
                <w:rFonts w:ascii="微软雅黑" w:hAnsi="微软雅黑"/>
                <w:sz w:val="24"/>
              </w:rPr>
              <w:t>CT</w:t>
            </w:r>
            <w:r>
              <w:rPr>
                <w:rFonts w:ascii="微软雅黑" w:hAnsi="微软雅黑"/>
                <w:sz w:val="24"/>
              </w:rPr>
              <w:t>值测量</w:t>
            </w:r>
          </w:p>
        </w:tc>
      </w:tr>
      <w:tr w:rsidR="009510CB" w14:paraId="61D2C0E2" w14:textId="77777777">
        <w:trPr>
          <w:trHeight w:val="454"/>
          <w:jc w:val="center"/>
        </w:trPr>
        <w:tc>
          <w:tcPr>
            <w:tcW w:w="1271" w:type="dxa"/>
            <w:vAlign w:val="center"/>
          </w:tcPr>
          <w:p w14:paraId="0BBD92DD" w14:textId="77777777" w:rsidR="009510CB" w:rsidRDefault="005E0C90" w:rsidP="00145B6E">
            <w:pPr>
              <w:snapToGrid w:val="0"/>
              <w:jc w:val="center"/>
              <w:rPr>
                <w:rFonts w:ascii="微软雅黑" w:hAnsi="微软雅黑"/>
                <w:b/>
                <w:sz w:val="24"/>
              </w:rPr>
            </w:pPr>
            <w:r>
              <w:rPr>
                <w:rFonts w:ascii="微软雅黑" w:hAnsi="微软雅黑" w:hint="eastAsia"/>
                <w:b/>
                <w:sz w:val="24"/>
              </w:rPr>
              <w:t>3</w:t>
            </w:r>
          </w:p>
        </w:tc>
        <w:tc>
          <w:tcPr>
            <w:tcW w:w="7655" w:type="dxa"/>
            <w:vAlign w:val="center"/>
          </w:tcPr>
          <w:p w14:paraId="02B7D77E" w14:textId="77777777" w:rsidR="009510CB" w:rsidRDefault="005E0C90">
            <w:pPr>
              <w:snapToGrid w:val="0"/>
              <w:rPr>
                <w:rFonts w:ascii="微软雅黑" w:hAnsi="微软雅黑"/>
                <w:b/>
                <w:sz w:val="24"/>
              </w:rPr>
            </w:pPr>
            <w:r>
              <w:rPr>
                <w:rFonts w:ascii="微软雅黑" w:hAnsi="微软雅黑" w:hint="eastAsia"/>
                <w:b/>
                <w:sz w:val="24"/>
              </w:rPr>
              <w:t>病灶增强显示功能</w:t>
            </w:r>
          </w:p>
        </w:tc>
      </w:tr>
      <w:tr w:rsidR="009510CB" w14:paraId="7D5CB24F" w14:textId="77777777">
        <w:trPr>
          <w:trHeight w:val="454"/>
          <w:jc w:val="center"/>
        </w:trPr>
        <w:tc>
          <w:tcPr>
            <w:tcW w:w="1271" w:type="dxa"/>
            <w:vAlign w:val="center"/>
          </w:tcPr>
          <w:p w14:paraId="6D3E7C36" w14:textId="77777777" w:rsidR="009510CB" w:rsidRDefault="005E0C90" w:rsidP="00145B6E">
            <w:pPr>
              <w:snapToGrid w:val="0"/>
              <w:jc w:val="center"/>
              <w:rPr>
                <w:rFonts w:ascii="微软雅黑" w:hAnsi="微软雅黑"/>
                <w:sz w:val="24"/>
              </w:rPr>
            </w:pPr>
            <w:r>
              <w:rPr>
                <w:rFonts w:ascii="微软雅黑" w:hAnsi="微软雅黑" w:hint="eastAsia"/>
                <w:sz w:val="24"/>
              </w:rPr>
              <w:t>3.1</w:t>
            </w:r>
          </w:p>
        </w:tc>
        <w:tc>
          <w:tcPr>
            <w:tcW w:w="7655" w:type="dxa"/>
            <w:vAlign w:val="center"/>
          </w:tcPr>
          <w:p w14:paraId="113019DB" w14:textId="77777777" w:rsidR="009510CB" w:rsidRDefault="005E0C90">
            <w:pPr>
              <w:snapToGrid w:val="0"/>
              <w:rPr>
                <w:rFonts w:ascii="微软雅黑" w:hAnsi="微软雅黑"/>
                <w:sz w:val="24"/>
              </w:rPr>
            </w:pPr>
            <w:r>
              <w:rPr>
                <w:rFonts w:ascii="微软雅黑" w:hAnsi="微软雅黑" w:hint="eastAsia"/>
                <w:sz w:val="24"/>
              </w:rPr>
              <w:t>自动显示医学图像中的肺结节，并用图框标注出来</w:t>
            </w:r>
          </w:p>
        </w:tc>
      </w:tr>
      <w:tr w:rsidR="009510CB" w14:paraId="2F598737" w14:textId="77777777">
        <w:trPr>
          <w:trHeight w:val="454"/>
          <w:jc w:val="center"/>
        </w:trPr>
        <w:tc>
          <w:tcPr>
            <w:tcW w:w="1271" w:type="dxa"/>
            <w:vAlign w:val="center"/>
          </w:tcPr>
          <w:p w14:paraId="6831730A" w14:textId="77777777" w:rsidR="009510CB" w:rsidRDefault="005E0C90" w:rsidP="00145B6E">
            <w:pPr>
              <w:snapToGrid w:val="0"/>
              <w:jc w:val="center"/>
              <w:rPr>
                <w:rFonts w:ascii="微软雅黑" w:hAnsi="微软雅黑"/>
                <w:sz w:val="24"/>
              </w:rPr>
            </w:pPr>
            <w:r>
              <w:rPr>
                <w:rFonts w:ascii="微软雅黑" w:hAnsi="微软雅黑" w:hint="eastAsia"/>
                <w:sz w:val="24"/>
              </w:rPr>
              <w:t>3.2</w:t>
            </w:r>
          </w:p>
        </w:tc>
        <w:tc>
          <w:tcPr>
            <w:tcW w:w="7655" w:type="dxa"/>
            <w:vAlign w:val="center"/>
          </w:tcPr>
          <w:p w14:paraId="4C1727AA" w14:textId="77777777" w:rsidR="009510CB" w:rsidRDefault="005E0C90">
            <w:pPr>
              <w:snapToGrid w:val="0"/>
              <w:rPr>
                <w:rFonts w:ascii="微软雅黑" w:hAnsi="微软雅黑"/>
                <w:sz w:val="24"/>
              </w:rPr>
            </w:pPr>
            <w:r>
              <w:rPr>
                <w:rFonts w:ascii="微软雅黑" w:hAnsi="微软雅黑" w:hint="eastAsia"/>
                <w:sz w:val="24"/>
              </w:rPr>
              <w:t>将所有检测出的结节</w:t>
            </w:r>
            <w:r>
              <w:rPr>
                <w:rFonts w:ascii="微软雅黑" w:hAnsi="微软雅黑"/>
                <w:sz w:val="24"/>
              </w:rPr>
              <w:t>/</w:t>
            </w:r>
            <w:r>
              <w:rPr>
                <w:rFonts w:ascii="微软雅黑" w:hAnsi="微软雅黑"/>
                <w:sz w:val="24"/>
              </w:rPr>
              <w:t>影像学异常表现以列表形式展现在界面上</w:t>
            </w:r>
          </w:p>
        </w:tc>
      </w:tr>
      <w:tr w:rsidR="009510CB" w14:paraId="2D3743E8" w14:textId="77777777">
        <w:trPr>
          <w:trHeight w:val="454"/>
          <w:jc w:val="center"/>
        </w:trPr>
        <w:tc>
          <w:tcPr>
            <w:tcW w:w="1271" w:type="dxa"/>
            <w:vAlign w:val="center"/>
          </w:tcPr>
          <w:p w14:paraId="18A51662" w14:textId="77777777" w:rsidR="009510CB" w:rsidRDefault="005E0C90" w:rsidP="00145B6E">
            <w:pPr>
              <w:snapToGrid w:val="0"/>
              <w:jc w:val="center"/>
              <w:rPr>
                <w:rFonts w:ascii="微软雅黑" w:hAnsi="微软雅黑"/>
                <w:sz w:val="24"/>
              </w:rPr>
            </w:pPr>
            <w:r>
              <w:rPr>
                <w:rFonts w:ascii="微软雅黑" w:hAnsi="微软雅黑" w:hint="eastAsia"/>
                <w:sz w:val="24"/>
              </w:rPr>
              <w:t>3.3</w:t>
            </w:r>
          </w:p>
        </w:tc>
        <w:tc>
          <w:tcPr>
            <w:tcW w:w="7655" w:type="dxa"/>
            <w:vAlign w:val="center"/>
          </w:tcPr>
          <w:p w14:paraId="1058796F" w14:textId="77777777" w:rsidR="009510CB" w:rsidRDefault="005E0C90">
            <w:pPr>
              <w:snapToGrid w:val="0"/>
              <w:rPr>
                <w:rFonts w:ascii="微软雅黑" w:hAnsi="微软雅黑"/>
                <w:sz w:val="24"/>
              </w:rPr>
            </w:pPr>
            <w:r>
              <w:rPr>
                <w:rFonts w:ascii="微软雅黑" w:hAnsi="微软雅黑" w:hint="eastAsia"/>
                <w:sz w:val="24"/>
              </w:rPr>
              <w:t>系统自动给出结节性质信息（钙化结节、实性结节、非实性结节、疑似肿块）</w:t>
            </w:r>
          </w:p>
        </w:tc>
      </w:tr>
      <w:tr w:rsidR="009510CB" w14:paraId="7E3C06F2" w14:textId="77777777">
        <w:trPr>
          <w:trHeight w:val="454"/>
          <w:jc w:val="center"/>
        </w:trPr>
        <w:tc>
          <w:tcPr>
            <w:tcW w:w="1271" w:type="dxa"/>
            <w:vAlign w:val="center"/>
          </w:tcPr>
          <w:p w14:paraId="3C34F80B" w14:textId="77777777" w:rsidR="009510CB" w:rsidRDefault="005E0C90" w:rsidP="00145B6E">
            <w:pPr>
              <w:snapToGrid w:val="0"/>
              <w:jc w:val="center"/>
              <w:rPr>
                <w:rFonts w:ascii="微软雅黑" w:hAnsi="微软雅黑"/>
                <w:sz w:val="24"/>
              </w:rPr>
            </w:pPr>
            <w:r>
              <w:rPr>
                <w:rFonts w:ascii="微软雅黑" w:hAnsi="微软雅黑" w:hint="eastAsia"/>
                <w:sz w:val="24"/>
              </w:rPr>
              <w:t>3.4</w:t>
            </w:r>
          </w:p>
        </w:tc>
        <w:tc>
          <w:tcPr>
            <w:tcW w:w="7655" w:type="dxa"/>
            <w:vAlign w:val="center"/>
          </w:tcPr>
          <w:p w14:paraId="571C92E4" w14:textId="77777777" w:rsidR="009510CB" w:rsidRDefault="005E0C90">
            <w:pPr>
              <w:snapToGrid w:val="0"/>
              <w:rPr>
                <w:rFonts w:ascii="微软雅黑" w:hAnsi="微软雅黑"/>
                <w:sz w:val="24"/>
              </w:rPr>
            </w:pPr>
            <w:r>
              <w:rPr>
                <w:rFonts w:ascii="微软雅黑" w:hAnsi="微软雅黑" w:hint="eastAsia"/>
                <w:sz w:val="24"/>
              </w:rPr>
              <w:t>自动给出结节长径数据和平均径数据。</w:t>
            </w:r>
          </w:p>
        </w:tc>
      </w:tr>
      <w:tr w:rsidR="009510CB" w14:paraId="000EB7EE" w14:textId="77777777">
        <w:trPr>
          <w:trHeight w:val="454"/>
          <w:jc w:val="center"/>
        </w:trPr>
        <w:tc>
          <w:tcPr>
            <w:tcW w:w="1271" w:type="dxa"/>
            <w:vAlign w:val="center"/>
          </w:tcPr>
          <w:p w14:paraId="5FE3751D" w14:textId="77777777" w:rsidR="009510CB" w:rsidRDefault="005E0C90" w:rsidP="00145B6E">
            <w:pPr>
              <w:snapToGrid w:val="0"/>
              <w:jc w:val="center"/>
              <w:rPr>
                <w:rFonts w:ascii="微软雅黑" w:hAnsi="微软雅黑"/>
                <w:sz w:val="24"/>
              </w:rPr>
            </w:pPr>
            <w:r>
              <w:rPr>
                <w:rFonts w:ascii="微软雅黑" w:hAnsi="微软雅黑" w:hint="eastAsia"/>
                <w:sz w:val="24"/>
              </w:rPr>
              <w:t>3.5</w:t>
            </w:r>
          </w:p>
        </w:tc>
        <w:tc>
          <w:tcPr>
            <w:tcW w:w="7655" w:type="dxa"/>
            <w:vAlign w:val="center"/>
          </w:tcPr>
          <w:p w14:paraId="3410B579" w14:textId="77777777" w:rsidR="009510CB" w:rsidRDefault="005E0C90">
            <w:pPr>
              <w:snapToGrid w:val="0"/>
              <w:rPr>
                <w:rFonts w:ascii="微软雅黑" w:hAnsi="微软雅黑"/>
                <w:sz w:val="24"/>
              </w:rPr>
            </w:pPr>
            <w:r>
              <w:rPr>
                <w:rFonts w:ascii="微软雅黑" w:hAnsi="微软雅黑" w:hint="eastAsia"/>
                <w:sz w:val="24"/>
              </w:rPr>
              <w:t>自动给出结节体积数据</w:t>
            </w:r>
          </w:p>
        </w:tc>
      </w:tr>
      <w:tr w:rsidR="009510CB" w14:paraId="2FB9FC0B" w14:textId="77777777">
        <w:trPr>
          <w:trHeight w:val="454"/>
          <w:jc w:val="center"/>
        </w:trPr>
        <w:tc>
          <w:tcPr>
            <w:tcW w:w="1271" w:type="dxa"/>
            <w:vAlign w:val="center"/>
          </w:tcPr>
          <w:p w14:paraId="4FB2D830" w14:textId="77777777" w:rsidR="009510CB" w:rsidRDefault="005E0C90" w:rsidP="00145B6E">
            <w:pPr>
              <w:snapToGrid w:val="0"/>
              <w:jc w:val="center"/>
              <w:rPr>
                <w:rFonts w:ascii="微软雅黑" w:hAnsi="微软雅黑"/>
                <w:sz w:val="24"/>
              </w:rPr>
            </w:pPr>
            <w:r>
              <w:rPr>
                <w:rFonts w:ascii="微软雅黑" w:hAnsi="微软雅黑" w:hint="eastAsia"/>
                <w:sz w:val="24"/>
              </w:rPr>
              <w:t>3.6</w:t>
            </w:r>
          </w:p>
        </w:tc>
        <w:tc>
          <w:tcPr>
            <w:tcW w:w="7655" w:type="dxa"/>
            <w:vAlign w:val="center"/>
          </w:tcPr>
          <w:p w14:paraId="1B1C8228" w14:textId="77777777" w:rsidR="009510CB" w:rsidRDefault="005E0C90">
            <w:pPr>
              <w:snapToGrid w:val="0"/>
              <w:rPr>
                <w:rFonts w:ascii="微软雅黑" w:hAnsi="微软雅黑"/>
                <w:sz w:val="24"/>
              </w:rPr>
            </w:pPr>
            <w:r>
              <w:rPr>
                <w:rFonts w:ascii="微软雅黑" w:hAnsi="微软雅黑" w:hint="eastAsia"/>
                <w:sz w:val="24"/>
              </w:rPr>
              <w:t>自动给出结节密度数据</w:t>
            </w:r>
          </w:p>
        </w:tc>
      </w:tr>
      <w:tr w:rsidR="009510CB" w14:paraId="64A17308" w14:textId="77777777">
        <w:trPr>
          <w:trHeight w:val="454"/>
          <w:jc w:val="center"/>
        </w:trPr>
        <w:tc>
          <w:tcPr>
            <w:tcW w:w="1271" w:type="dxa"/>
            <w:vAlign w:val="center"/>
          </w:tcPr>
          <w:p w14:paraId="0D06FEBA" w14:textId="77777777" w:rsidR="009510CB" w:rsidRDefault="005E0C90" w:rsidP="00145B6E">
            <w:pPr>
              <w:snapToGrid w:val="0"/>
              <w:jc w:val="center"/>
              <w:rPr>
                <w:rFonts w:ascii="微软雅黑" w:hAnsi="微软雅黑"/>
                <w:sz w:val="24"/>
              </w:rPr>
            </w:pPr>
            <w:r>
              <w:rPr>
                <w:rFonts w:ascii="微软雅黑" w:hAnsi="微软雅黑" w:hint="eastAsia"/>
                <w:sz w:val="24"/>
              </w:rPr>
              <w:t>3.7</w:t>
            </w:r>
          </w:p>
        </w:tc>
        <w:tc>
          <w:tcPr>
            <w:tcW w:w="7655" w:type="dxa"/>
            <w:vAlign w:val="center"/>
          </w:tcPr>
          <w:p w14:paraId="6066D90B" w14:textId="77777777" w:rsidR="009510CB" w:rsidRDefault="005E0C90">
            <w:pPr>
              <w:snapToGrid w:val="0"/>
              <w:rPr>
                <w:rFonts w:ascii="微软雅黑" w:hAnsi="微软雅黑"/>
                <w:sz w:val="24"/>
              </w:rPr>
            </w:pPr>
            <w:r>
              <w:rPr>
                <w:rFonts w:ascii="微软雅黑" w:hAnsi="微软雅黑" w:hint="eastAsia"/>
                <w:sz w:val="24"/>
              </w:rPr>
              <w:t>自动给出结节位置信息（肺叶</w:t>
            </w:r>
            <w:r>
              <w:rPr>
                <w:rFonts w:ascii="微软雅黑" w:hAnsi="微软雅黑"/>
                <w:sz w:val="24"/>
              </w:rPr>
              <w:t>/</w:t>
            </w:r>
            <w:r>
              <w:rPr>
                <w:rFonts w:ascii="微软雅黑" w:hAnsi="微软雅黑"/>
                <w:sz w:val="24"/>
              </w:rPr>
              <w:t>肺段位置）</w:t>
            </w:r>
          </w:p>
        </w:tc>
      </w:tr>
      <w:tr w:rsidR="009510CB" w14:paraId="361FB51D" w14:textId="77777777">
        <w:trPr>
          <w:trHeight w:val="454"/>
          <w:jc w:val="center"/>
        </w:trPr>
        <w:tc>
          <w:tcPr>
            <w:tcW w:w="1271" w:type="dxa"/>
            <w:vAlign w:val="center"/>
          </w:tcPr>
          <w:p w14:paraId="20C6D34C" w14:textId="747B1BAB" w:rsidR="009510CB" w:rsidRDefault="005E0C90" w:rsidP="00145B6E">
            <w:pPr>
              <w:snapToGrid w:val="0"/>
              <w:jc w:val="center"/>
              <w:rPr>
                <w:rFonts w:ascii="微软雅黑" w:hAnsi="微软雅黑"/>
                <w:sz w:val="24"/>
              </w:rPr>
            </w:pPr>
            <w:r>
              <w:rPr>
                <w:rFonts w:ascii="微软雅黑" w:hAnsi="微软雅黑" w:hint="eastAsia"/>
                <w:sz w:val="24"/>
              </w:rPr>
              <w:t>3.8</w:t>
            </w:r>
          </w:p>
        </w:tc>
        <w:tc>
          <w:tcPr>
            <w:tcW w:w="7655" w:type="dxa"/>
            <w:vAlign w:val="center"/>
          </w:tcPr>
          <w:p w14:paraId="7D1F557E" w14:textId="1A70FFDE" w:rsidR="009510CB" w:rsidRPr="00D4067F" w:rsidRDefault="005E0C90">
            <w:pPr>
              <w:snapToGrid w:val="0"/>
              <w:rPr>
                <w:rFonts w:ascii="微软雅黑" w:hAnsi="微软雅黑" w:hint="eastAsia"/>
                <w:sz w:val="24"/>
              </w:rPr>
            </w:pPr>
            <w:r>
              <w:rPr>
                <w:rFonts w:ascii="微软雅黑" w:hAnsi="微软雅黑" w:hint="eastAsia"/>
                <w:sz w:val="24"/>
              </w:rPr>
              <w:t>自动调取病人历史影像数据，无需手动输入，实现前后片联动，对比分析结节历史影像表现，直观显示结节变化等信息。</w:t>
            </w:r>
          </w:p>
        </w:tc>
      </w:tr>
      <w:tr w:rsidR="009510CB" w14:paraId="1B9438E8" w14:textId="77777777">
        <w:trPr>
          <w:trHeight w:val="454"/>
          <w:jc w:val="center"/>
        </w:trPr>
        <w:tc>
          <w:tcPr>
            <w:tcW w:w="1271" w:type="dxa"/>
            <w:vAlign w:val="center"/>
          </w:tcPr>
          <w:p w14:paraId="7973FA90" w14:textId="77777777" w:rsidR="009510CB" w:rsidRDefault="005E0C90" w:rsidP="00145B6E">
            <w:pPr>
              <w:snapToGrid w:val="0"/>
              <w:jc w:val="center"/>
              <w:rPr>
                <w:rFonts w:ascii="微软雅黑" w:hAnsi="微软雅黑"/>
                <w:sz w:val="24"/>
              </w:rPr>
            </w:pPr>
            <w:r>
              <w:rPr>
                <w:rFonts w:ascii="微软雅黑" w:hAnsi="微软雅黑" w:hint="eastAsia"/>
                <w:sz w:val="24"/>
              </w:rPr>
              <w:t>3</w:t>
            </w:r>
            <w:r>
              <w:rPr>
                <w:rFonts w:ascii="微软雅黑" w:hAnsi="微软雅黑"/>
                <w:sz w:val="24"/>
              </w:rPr>
              <w:t>.9</w:t>
            </w:r>
          </w:p>
        </w:tc>
        <w:tc>
          <w:tcPr>
            <w:tcW w:w="7655" w:type="dxa"/>
            <w:vAlign w:val="center"/>
          </w:tcPr>
          <w:p w14:paraId="71606F21" w14:textId="77777777" w:rsidR="009510CB" w:rsidRDefault="005E0C90">
            <w:pPr>
              <w:snapToGrid w:val="0"/>
              <w:rPr>
                <w:rFonts w:ascii="微软雅黑" w:hAnsi="微软雅黑"/>
                <w:sz w:val="24"/>
              </w:rPr>
            </w:pPr>
            <w:r>
              <w:rPr>
                <w:rFonts w:ascii="微软雅黑" w:hAnsi="微软雅黑" w:hint="eastAsia"/>
                <w:sz w:val="24"/>
              </w:rPr>
              <w:t>支持</w:t>
            </w:r>
            <w:r>
              <w:rPr>
                <w:rFonts w:ascii="微软雅黑" w:hAnsi="微软雅黑" w:hint="eastAsia"/>
                <w:sz w:val="24"/>
              </w:rPr>
              <w:t>M</w:t>
            </w:r>
            <w:r>
              <w:rPr>
                <w:rFonts w:ascii="微软雅黑" w:hAnsi="微软雅黑"/>
                <w:sz w:val="24"/>
              </w:rPr>
              <w:t>PR</w:t>
            </w:r>
            <w:r>
              <w:rPr>
                <w:rFonts w:ascii="微软雅黑" w:hAnsi="微软雅黑" w:hint="eastAsia"/>
                <w:sz w:val="24"/>
              </w:rPr>
              <w:t>功能显示结节，多角度观察结节</w:t>
            </w:r>
          </w:p>
        </w:tc>
      </w:tr>
      <w:tr w:rsidR="009510CB" w14:paraId="5AE6E631" w14:textId="77777777">
        <w:trPr>
          <w:trHeight w:val="454"/>
          <w:jc w:val="center"/>
        </w:trPr>
        <w:tc>
          <w:tcPr>
            <w:tcW w:w="1271" w:type="dxa"/>
            <w:vAlign w:val="center"/>
          </w:tcPr>
          <w:p w14:paraId="2057CFC2" w14:textId="77777777" w:rsidR="009510CB" w:rsidRDefault="005E0C90" w:rsidP="00145B6E">
            <w:pPr>
              <w:snapToGrid w:val="0"/>
              <w:jc w:val="center"/>
              <w:rPr>
                <w:rFonts w:ascii="微软雅黑" w:hAnsi="微软雅黑"/>
                <w:sz w:val="24"/>
              </w:rPr>
            </w:pPr>
            <w:r>
              <w:rPr>
                <w:rFonts w:ascii="微软雅黑" w:hAnsi="微软雅黑" w:hint="eastAsia"/>
                <w:sz w:val="24"/>
              </w:rPr>
              <w:t>3</w:t>
            </w:r>
            <w:r>
              <w:rPr>
                <w:rFonts w:ascii="微软雅黑" w:hAnsi="微软雅黑"/>
                <w:sz w:val="24"/>
              </w:rPr>
              <w:t>.10</w:t>
            </w:r>
          </w:p>
        </w:tc>
        <w:tc>
          <w:tcPr>
            <w:tcW w:w="7655" w:type="dxa"/>
            <w:vAlign w:val="center"/>
          </w:tcPr>
          <w:p w14:paraId="63CA1726" w14:textId="77777777" w:rsidR="009510CB" w:rsidRDefault="005E0C90">
            <w:pPr>
              <w:snapToGrid w:val="0"/>
              <w:rPr>
                <w:rFonts w:ascii="微软雅黑" w:hAnsi="微软雅黑"/>
                <w:sz w:val="24"/>
              </w:rPr>
            </w:pPr>
            <w:r>
              <w:rPr>
                <w:rFonts w:ascii="微软雅黑" w:hAnsi="微软雅黑" w:hint="eastAsia"/>
                <w:sz w:val="24"/>
              </w:rPr>
              <w:t>支持最大</w:t>
            </w:r>
            <w:r>
              <w:rPr>
                <w:rFonts w:ascii="微软雅黑" w:hAnsi="微软雅黑" w:hint="eastAsia"/>
                <w:sz w:val="24"/>
              </w:rPr>
              <w:t>/</w:t>
            </w:r>
            <w:r>
              <w:rPr>
                <w:rFonts w:ascii="微软雅黑" w:hAnsi="微软雅黑" w:hint="eastAsia"/>
                <w:sz w:val="24"/>
              </w:rPr>
              <w:t>最小密度（</w:t>
            </w:r>
            <w:r>
              <w:rPr>
                <w:rFonts w:ascii="微软雅黑" w:hAnsi="微软雅黑" w:hint="eastAsia"/>
                <w:sz w:val="24"/>
              </w:rPr>
              <w:t>M</w:t>
            </w:r>
            <w:r>
              <w:rPr>
                <w:rFonts w:ascii="微软雅黑" w:hAnsi="微软雅黑"/>
                <w:sz w:val="24"/>
              </w:rPr>
              <w:t>IP/M</w:t>
            </w:r>
            <w:r>
              <w:rPr>
                <w:rFonts w:ascii="微软雅黑" w:hAnsi="微软雅黑" w:hint="eastAsia"/>
                <w:sz w:val="24"/>
              </w:rPr>
              <w:t>in</w:t>
            </w:r>
            <w:r>
              <w:rPr>
                <w:rFonts w:ascii="微软雅黑" w:hAnsi="微软雅黑"/>
                <w:sz w:val="24"/>
              </w:rPr>
              <w:t>IP</w:t>
            </w:r>
            <w:r>
              <w:rPr>
                <w:rFonts w:ascii="微软雅黑" w:hAnsi="微软雅黑" w:hint="eastAsia"/>
                <w:sz w:val="24"/>
              </w:rPr>
              <w:t>）投影重建功能，并支持轴位，矢状位，冠状位保持同步</w:t>
            </w:r>
          </w:p>
        </w:tc>
      </w:tr>
      <w:tr w:rsidR="009510CB" w14:paraId="4315C39B" w14:textId="77777777">
        <w:trPr>
          <w:trHeight w:val="454"/>
          <w:jc w:val="center"/>
        </w:trPr>
        <w:tc>
          <w:tcPr>
            <w:tcW w:w="1271" w:type="dxa"/>
            <w:vAlign w:val="center"/>
          </w:tcPr>
          <w:p w14:paraId="6719DA63" w14:textId="77777777" w:rsidR="009510CB" w:rsidRDefault="005E0C90" w:rsidP="00145B6E">
            <w:pPr>
              <w:snapToGrid w:val="0"/>
              <w:jc w:val="center"/>
              <w:rPr>
                <w:rFonts w:ascii="微软雅黑" w:hAnsi="微软雅黑"/>
                <w:sz w:val="24"/>
              </w:rPr>
            </w:pPr>
            <w:r>
              <w:rPr>
                <w:rFonts w:ascii="微软雅黑" w:hAnsi="微软雅黑" w:hint="eastAsia"/>
                <w:sz w:val="24"/>
              </w:rPr>
              <w:lastRenderedPageBreak/>
              <w:t>3.</w:t>
            </w:r>
            <w:r>
              <w:rPr>
                <w:rFonts w:ascii="微软雅黑" w:hAnsi="微软雅黑"/>
                <w:sz w:val="24"/>
              </w:rPr>
              <w:t>11</w:t>
            </w:r>
          </w:p>
        </w:tc>
        <w:tc>
          <w:tcPr>
            <w:tcW w:w="7655" w:type="dxa"/>
            <w:vAlign w:val="center"/>
          </w:tcPr>
          <w:p w14:paraId="65DBFA14" w14:textId="77777777" w:rsidR="009510CB" w:rsidRDefault="005E0C90">
            <w:pPr>
              <w:snapToGrid w:val="0"/>
              <w:rPr>
                <w:rFonts w:ascii="微软雅黑" w:hAnsi="微软雅黑"/>
                <w:sz w:val="24"/>
              </w:rPr>
            </w:pPr>
            <w:r>
              <w:rPr>
                <w:rFonts w:ascii="微软雅黑" w:hAnsi="微软雅黑" w:hint="eastAsia"/>
                <w:sz w:val="24"/>
              </w:rPr>
              <w:t>结节排序功能，应该包括按层面数，结节类型，长径大小，不同排序方式</w:t>
            </w:r>
          </w:p>
        </w:tc>
      </w:tr>
      <w:tr w:rsidR="009510CB" w14:paraId="15021D6F" w14:textId="77777777">
        <w:trPr>
          <w:trHeight w:val="454"/>
          <w:jc w:val="center"/>
        </w:trPr>
        <w:tc>
          <w:tcPr>
            <w:tcW w:w="1271" w:type="dxa"/>
            <w:vAlign w:val="center"/>
          </w:tcPr>
          <w:p w14:paraId="34FDF231" w14:textId="77777777" w:rsidR="009510CB" w:rsidRDefault="005E0C90" w:rsidP="00145B6E">
            <w:pPr>
              <w:snapToGrid w:val="0"/>
              <w:jc w:val="center"/>
              <w:rPr>
                <w:rFonts w:ascii="微软雅黑" w:hAnsi="微软雅黑"/>
                <w:sz w:val="24"/>
              </w:rPr>
            </w:pPr>
            <w:r>
              <w:rPr>
                <w:rFonts w:ascii="微软雅黑" w:hAnsi="微软雅黑" w:hint="eastAsia"/>
                <w:sz w:val="24"/>
              </w:rPr>
              <w:t>3.1</w:t>
            </w:r>
            <w:r>
              <w:rPr>
                <w:rFonts w:ascii="微软雅黑" w:hAnsi="微软雅黑"/>
                <w:sz w:val="24"/>
              </w:rPr>
              <w:t>2</w:t>
            </w:r>
          </w:p>
        </w:tc>
        <w:tc>
          <w:tcPr>
            <w:tcW w:w="7655" w:type="dxa"/>
            <w:vAlign w:val="center"/>
          </w:tcPr>
          <w:p w14:paraId="0D411653" w14:textId="77777777" w:rsidR="009510CB" w:rsidRDefault="005E0C90">
            <w:pPr>
              <w:snapToGrid w:val="0"/>
              <w:rPr>
                <w:rFonts w:ascii="微软雅黑" w:hAnsi="微软雅黑"/>
                <w:sz w:val="24"/>
              </w:rPr>
            </w:pPr>
            <w:r>
              <w:rPr>
                <w:rFonts w:ascii="微软雅黑" w:hAnsi="微软雅黑" w:hint="eastAsia"/>
                <w:sz w:val="24"/>
              </w:rPr>
              <w:t>结节筛选功能，应该包括结节类型，长径大小</w:t>
            </w:r>
          </w:p>
        </w:tc>
      </w:tr>
      <w:tr w:rsidR="009510CB" w14:paraId="747F2063" w14:textId="77777777">
        <w:trPr>
          <w:trHeight w:val="454"/>
          <w:jc w:val="center"/>
        </w:trPr>
        <w:tc>
          <w:tcPr>
            <w:tcW w:w="1271" w:type="dxa"/>
            <w:vAlign w:val="center"/>
          </w:tcPr>
          <w:p w14:paraId="0D2FF668" w14:textId="77777777" w:rsidR="009510CB" w:rsidRDefault="005E0C90" w:rsidP="00145B6E">
            <w:pPr>
              <w:snapToGrid w:val="0"/>
              <w:jc w:val="center"/>
              <w:rPr>
                <w:rFonts w:ascii="微软雅黑" w:hAnsi="微软雅黑"/>
                <w:sz w:val="24"/>
              </w:rPr>
            </w:pPr>
            <w:r>
              <w:rPr>
                <w:rFonts w:ascii="微软雅黑" w:hAnsi="微软雅黑" w:hint="eastAsia"/>
                <w:sz w:val="24"/>
              </w:rPr>
              <w:t>3.1</w:t>
            </w:r>
            <w:r>
              <w:rPr>
                <w:rFonts w:ascii="微软雅黑" w:hAnsi="微软雅黑"/>
                <w:sz w:val="24"/>
              </w:rPr>
              <w:t>3</w:t>
            </w:r>
          </w:p>
        </w:tc>
        <w:tc>
          <w:tcPr>
            <w:tcW w:w="7655" w:type="dxa"/>
            <w:vAlign w:val="center"/>
          </w:tcPr>
          <w:p w14:paraId="040CA769" w14:textId="77777777" w:rsidR="009510CB" w:rsidRDefault="005E0C90">
            <w:pPr>
              <w:snapToGrid w:val="0"/>
              <w:rPr>
                <w:rFonts w:ascii="微软雅黑" w:hAnsi="微软雅黑"/>
                <w:sz w:val="24"/>
              </w:rPr>
            </w:pPr>
            <w:r>
              <w:rPr>
                <w:rFonts w:ascii="微软雅黑" w:hAnsi="微软雅黑" w:hint="eastAsia"/>
                <w:sz w:val="24"/>
              </w:rPr>
              <w:t>结节筛选功能，应该具备多条件组合筛选，以满足特殊筛选需求</w:t>
            </w:r>
          </w:p>
        </w:tc>
      </w:tr>
      <w:tr w:rsidR="009510CB" w14:paraId="4C78F830" w14:textId="77777777">
        <w:trPr>
          <w:trHeight w:val="454"/>
          <w:jc w:val="center"/>
        </w:trPr>
        <w:tc>
          <w:tcPr>
            <w:tcW w:w="1271" w:type="dxa"/>
            <w:shd w:val="clear" w:color="auto" w:fill="auto"/>
            <w:vAlign w:val="center"/>
          </w:tcPr>
          <w:p w14:paraId="4C0A6D7A" w14:textId="77777777" w:rsidR="009510CB" w:rsidRDefault="005E0C90" w:rsidP="00145B6E">
            <w:pPr>
              <w:snapToGrid w:val="0"/>
              <w:jc w:val="center"/>
              <w:rPr>
                <w:rFonts w:ascii="微软雅黑" w:hAnsi="微软雅黑"/>
                <w:sz w:val="24"/>
              </w:rPr>
            </w:pPr>
            <w:r>
              <w:rPr>
                <w:rFonts w:ascii="微软雅黑" w:hAnsi="微软雅黑" w:hint="eastAsia"/>
                <w:sz w:val="24"/>
              </w:rPr>
              <w:t>3.1</w:t>
            </w:r>
            <w:r>
              <w:rPr>
                <w:rFonts w:ascii="微软雅黑" w:hAnsi="微软雅黑"/>
                <w:sz w:val="24"/>
              </w:rPr>
              <w:t>4</w:t>
            </w:r>
          </w:p>
        </w:tc>
        <w:tc>
          <w:tcPr>
            <w:tcW w:w="7655" w:type="dxa"/>
            <w:shd w:val="clear" w:color="auto" w:fill="auto"/>
            <w:vAlign w:val="center"/>
          </w:tcPr>
          <w:p w14:paraId="4716B05F" w14:textId="77777777" w:rsidR="009510CB" w:rsidRDefault="005E0C90">
            <w:pPr>
              <w:snapToGrid w:val="0"/>
              <w:rPr>
                <w:rFonts w:ascii="微软雅黑" w:hAnsi="微软雅黑"/>
                <w:sz w:val="24"/>
              </w:rPr>
            </w:pPr>
            <w:r>
              <w:rPr>
                <w:rFonts w:ascii="微软雅黑" w:hAnsi="微软雅黑" w:hint="eastAsia"/>
                <w:sz w:val="24"/>
              </w:rPr>
              <w:t>按照结节大小，有选择地隐藏和</w:t>
            </w:r>
            <w:r>
              <w:rPr>
                <w:rFonts w:ascii="微软雅黑" w:hAnsi="微软雅黑"/>
                <w:sz w:val="24"/>
              </w:rPr>
              <w:t>显示感兴趣的结节</w:t>
            </w:r>
          </w:p>
        </w:tc>
      </w:tr>
      <w:tr w:rsidR="009510CB" w14:paraId="66577508" w14:textId="77777777">
        <w:trPr>
          <w:trHeight w:val="454"/>
          <w:jc w:val="center"/>
        </w:trPr>
        <w:tc>
          <w:tcPr>
            <w:tcW w:w="1271" w:type="dxa"/>
            <w:shd w:val="clear" w:color="auto" w:fill="auto"/>
            <w:vAlign w:val="center"/>
          </w:tcPr>
          <w:p w14:paraId="57D634CF" w14:textId="77777777" w:rsidR="009510CB" w:rsidRDefault="005E0C90" w:rsidP="00145B6E">
            <w:pPr>
              <w:snapToGrid w:val="0"/>
              <w:jc w:val="center"/>
              <w:rPr>
                <w:rFonts w:ascii="微软雅黑" w:hAnsi="微软雅黑"/>
                <w:sz w:val="24"/>
              </w:rPr>
            </w:pPr>
            <w:r>
              <w:rPr>
                <w:rFonts w:ascii="微软雅黑" w:hAnsi="微软雅黑" w:hint="eastAsia"/>
                <w:sz w:val="24"/>
              </w:rPr>
              <w:t>3.1</w:t>
            </w:r>
            <w:r>
              <w:rPr>
                <w:rFonts w:ascii="微软雅黑" w:hAnsi="微软雅黑"/>
                <w:sz w:val="24"/>
              </w:rPr>
              <w:t>5</w:t>
            </w:r>
          </w:p>
        </w:tc>
        <w:tc>
          <w:tcPr>
            <w:tcW w:w="7655" w:type="dxa"/>
            <w:shd w:val="clear" w:color="auto" w:fill="auto"/>
            <w:vAlign w:val="center"/>
          </w:tcPr>
          <w:p w14:paraId="4FB4CE34" w14:textId="77777777" w:rsidR="009510CB" w:rsidRDefault="005E0C90">
            <w:pPr>
              <w:snapToGrid w:val="0"/>
              <w:rPr>
                <w:rFonts w:ascii="微软雅黑" w:hAnsi="微软雅黑"/>
                <w:sz w:val="24"/>
              </w:rPr>
            </w:pPr>
            <w:r>
              <w:rPr>
                <w:rFonts w:ascii="微软雅黑" w:hAnsi="微软雅黑" w:hint="eastAsia"/>
                <w:sz w:val="24"/>
              </w:rPr>
              <w:t>一键式点击实现检出结节病灶的放大，移动及测量的功能，提高工作效率</w:t>
            </w:r>
          </w:p>
        </w:tc>
      </w:tr>
      <w:tr w:rsidR="009510CB" w14:paraId="1F3DE9D8" w14:textId="77777777">
        <w:trPr>
          <w:trHeight w:val="454"/>
          <w:jc w:val="center"/>
        </w:trPr>
        <w:tc>
          <w:tcPr>
            <w:tcW w:w="1271" w:type="dxa"/>
            <w:vAlign w:val="center"/>
          </w:tcPr>
          <w:p w14:paraId="4431B36F" w14:textId="77777777" w:rsidR="009510CB" w:rsidRDefault="005E0C90" w:rsidP="00145B6E">
            <w:pPr>
              <w:snapToGrid w:val="0"/>
              <w:jc w:val="center"/>
              <w:rPr>
                <w:rFonts w:ascii="微软雅黑" w:hAnsi="微软雅黑"/>
                <w:sz w:val="24"/>
              </w:rPr>
            </w:pPr>
            <w:r>
              <w:rPr>
                <w:rFonts w:ascii="微软雅黑" w:hAnsi="微软雅黑" w:hint="eastAsia"/>
                <w:sz w:val="24"/>
              </w:rPr>
              <w:t>3.1</w:t>
            </w:r>
            <w:r>
              <w:rPr>
                <w:rFonts w:ascii="微软雅黑" w:hAnsi="微软雅黑"/>
                <w:sz w:val="24"/>
              </w:rPr>
              <w:t>6</w:t>
            </w:r>
          </w:p>
        </w:tc>
        <w:tc>
          <w:tcPr>
            <w:tcW w:w="7655" w:type="dxa"/>
            <w:vAlign w:val="center"/>
          </w:tcPr>
          <w:p w14:paraId="41BD8902" w14:textId="77777777" w:rsidR="009510CB" w:rsidRDefault="005E0C90">
            <w:pPr>
              <w:snapToGrid w:val="0"/>
              <w:rPr>
                <w:rFonts w:ascii="微软雅黑" w:hAnsi="微软雅黑"/>
                <w:sz w:val="24"/>
              </w:rPr>
            </w:pPr>
            <w:r>
              <w:rPr>
                <w:rFonts w:ascii="微软雅黑" w:hAnsi="微软雅黑" w:hint="eastAsia"/>
                <w:sz w:val="24"/>
              </w:rPr>
              <w:t>不同层厚间的适配功能，实现用于诊断的序列结节所在位置快速映射打印序列结节的所在位置。</w:t>
            </w:r>
          </w:p>
        </w:tc>
      </w:tr>
      <w:tr w:rsidR="009510CB" w14:paraId="7B13E8C4" w14:textId="77777777">
        <w:trPr>
          <w:trHeight w:val="454"/>
          <w:jc w:val="center"/>
        </w:trPr>
        <w:tc>
          <w:tcPr>
            <w:tcW w:w="1271" w:type="dxa"/>
            <w:vAlign w:val="center"/>
          </w:tcPr>
          <w:p w14:paraId="2540CE53" w14:textId="77777777" w:rsidR="009510CB" w:rsidRDefault="005E0C90" w:rsidP="00145B6E">
            <w:pPr>
              <w:snapToGrid w:val="0"/>
              <w:jc w:val="center"/>
              <w:rPr>
                <w:rFonts w:ascii="微软雅黑" w:hAnsi="微软雅黑"/>
                <w:sz w:val="24"/>
              </w:rPr>
            </w:pPr>
            <w:r>
              <w:rPr>
                <w:rFonts w:ascii="微软雅黑" w:hAnsi="微软雅黑" w:hint="eastAsia"/>
                <w:sz w:val="24"/>
              </w:rPr>
              <w:t>3.1</w:t>
            </w:r>
            <w:r>
              <w:rPr>
                <w:rFonts w:ascii="微软雅黑" w:hAnsi="微软雅黑"/>
                <w:sz w:val="24"/>
              </w:rPr>
              <w:t>7</w:t>
            </w:r>
          </w:p>
        </w:tc>
        <w:tc>
          <w:tcPr>
            <w:tcW w:w="7655" w:type="dxa"/>
            <w:vAlign w:val="center"/>
          </w:tcPr>
          <w:p w14:paraId="42380B3D" w14:textId="77777777" w:rsidR="009510CB" w:rsidRDefault="005E0C90">
            <w:pPr>
              <w:snapToGrid w:val="0"/>
              <w:rPr>
                <w:rFonts w:ascii="微软雅黑" w:hAnsi="微软雅黑"/>
                <w:sz w:val="24"/>
              </w:rPr>
            </w:pPr>
            <w:r>
              <w:rPr>
                <w:rFonts w:ascii="微软雅黑" w:hAnsi="微软雅黑" w:hint="eastAsia"/>
                <w:sz w:val="24"/>
              </w:rPr>
              <w:t>层厚适配功能的映射序列的层厚可自定义修改</w:t>
            </w:r>
          </w:p>
        </w:tc>
      </w:tr>
      <w:tr w:rsidR="009510CB" w14:paraId="67BC95DA" w14:textId="77777777">
        <w:trPr>
          <w:trHeight w:val="454"/>
          <w:jc w:val="center"/>
        </w:trPr>
        <w:tc>
          <w:tcPr>
            <w:tcW w:w="1271" w:type="dxa"/>
            <w:vAlign w:val="center"/>
          </w:tcPr>
          <w:p w14:paraId="45D59D97" w14:textId="77777777" w:rsidR="009510CB" w:rsidRDefault="005E0C90" w:rsidP="00145B6E">
            <w:pPr>
              <w:snapToGrid w:val="0"/>
              <w:jc w:val="center"/>
              <w:rPr>
                <w:rFonts w:ascii="微软雅黑" w:hAnsi="微软雅黑"/>
                <w:sz w:val="24"/>
              </w:rPr>
            </w:pPr>
            <w:r>
              <w:rPr>
                <w:rFonts w:ascii="微软雅黑" w:hAnsi="微软雅黑" w:hint="eastAsia"/>
                <w:sz w:val="24"/>
              </w:rPr>
              <w:t>3.1</w:t>
            </w:r>
            <w:r>
              <w:rPr>
                <w:rFonts w:ascii="微软雅黑" w:hAnsi="微软雅黑"/>
                <w:sz w:val="24"/>
              </w:rPr>
              <w:t>8</w:t>
            </w:r>
          </w:p>
        </w:tc>
        <w:tc>
          <w:tcPr>
            <w:tcW w:w="7655" w:type="dxa"/>
            <w:vAlign w:val="center"/>
          </w:tcPr>
          <w:p w14:paraId="2F0B8365" w14:textId="77777777" w:rsidR="009510CB" w:rsidRDefault="005E0C90">
            <w:pPr>
              <w:snapToGrid w:val="0"/>
              <w:rPr>
                <w:rFonts w:ascii="微软雅黑" w:hAnsi="微软雅黑"/>
                <w:sz w:val="24"/>
              </w:rPr>
            </w:pPr>
            <w:r>
              <w:rPr>
                <w:rFonts w:ascii="微软雅黑" w:hAnsi="微软雅黑" w:hint="eastAsia"/>
                <w:sz w:val="24"/>
              </w:rPr>
              <w:t>提供用户反馈功能</w:t>
            </w:r>
          </w:p>
        </w:tc>
      </w:tr>
      <w:tr w:rsidR="009510CB" w14:paraId="0F74138C" w14:textId="77777777">
        <w:trPr>
          <w:trHeight w:val="454"/>
          <w:jc w:val="center"/>
        </w:trPr>
        <w:tc>
          <w:tcPr>
            <w:tcW w:w="1271" w:type="dxa"/>
            <w:vAlign w:val="center"/>
          </w:tcPr>
          <w:p w14:paraId="48CDB612" w14:textId="77777777" w:rsidR="009510CB" w:rsidRDefault="005E0C90" w:rsidP="00145B6E">
            <w:pPr>
              <w:snapToGrid w:val="0"/>
              <w:jc w:val="center"/>
              <w:rPr>
                <w:rFonts w:ascii="微软雅黑" w:hAnsi="微软雅黑"/>
                <w:sz w:val="24"/>
              </w:rPr>
            </w:pPr>
            <w:r>
              <w:rPr>
                <w:rFonts w:ascii="微软雅黑" w:hAnsi="微软雅黑" w:hint="eastAsia"/>
                <w:sz w:val="24"/>
              </w:rPr>
              <w:t>4</w:t>
            </w:r>
          </w:p>
        </w:tc>
        <w:tc>
          <w:tcPr>
            <w:tcW w:w="7655" w:type="dxa"/>
            <w:vAlign w:val="center"/>
          </w:tcPr>
          <w:p w14:paraId="16CE9D45" w14:textId="77777777" w:rsidR="009510CB" w:rsidRDefault="005E0C90">
            <w:pPr>
              <w:snapToGrid w:val="0"/>
              <w:rPr>
                <w:rFonts w:ascii="微软雅黑" w:hAnsi="微软雅黑"/>
                <w:sz w:val="24"/>
              </w:rPr>
            </w:pPr>
            <w:r>
              <w:rPr>
                <w:rFonts w:ascii="微软雅黑" w:hAnsi="微软雅黑" w:hint="eastAsia"/>
                <w:sz w:val="24"/>
              </w:rPr>
              <w:t>胸部高级科研模块</w:t>
            </w:r>
          </w:p>
        </w:tc>
      </w:tr>
      <w:tr w:rsidR="009510CB" w14:paraId="30D81020" w14:textId="77777777">
        <w:trPr>
          <w:trHeight w:val="454"/>
          <w:jc w:val="center"/>
        </w:trPr>
        <w:tc>
          <w:tcPr>
            <w:tcW w:w="1271" w:type="dxa"/>
            <w:vAlign w:val="center"/>
          </w:tcPr>
          <w:p w14:paraId="731E8D2A" w14:textId="31E16FD9" w:rsidR="009510CB" w:rsidRDefault="005E0C90" w:rsidP="00145B6E">
            <w:pPr>
              <w:snapToGrid w:val="0"/>
              <w:jc w:val="center"/>
              <w:rPr>
                <w:rFonts w:ascii="微软雅黑" w:hAnsi="微软雅黑"/>
                <w:sz w:val="24"/>
              </w:rPr>
            </w:pPr>
            <w:r>
              <w:rPr>
                <w:rFonts w:ascii="微软雅黑" w:hAnsi="微软雅黑" w:hint="eastAsia"/>
                <w:sz w:val="24"/>
              </w:rPr>
              <w:t>4.1</w:t>
            </w:r>
          </w:p>
        </w:tc>
        <w:tc>
          <w:tcPr>
            <w:tcW w:w="7655" w:type="dxa"/>
            <w:vAlign w:val="center"/>
          </w:tcPr>
          <w:p w14:paraId="72473563" w14:textId="7237F211" w:rsidR="009510CB" w:rsidRDefault="005E0C90">
            <w:pPr>
              <w:snapToGrid w:val="0"/>
              <w:rPr>
                <w:rFonts w:ascii="微软雅黑" w:hAnsi="微软雅黑" w:hint="eastAsia"/>
                <w:sz w:val="24"/>
              </w:rPr>
            </w:pPr>
            <w:r>
              <w:rPr>
                <w:rFonts w:ascii="微软雅黑" w:hAnsi="微软雅黑" w:hint="eastAsia"/>
                <w:sz w:val="24"/>
              </w:rPr>
              <w:t>自动给出结节密度数据与影像组学特征数据，并提供密度直方图。</w:t>
            </w:r>
          </w:p>
        </w:tc>
      </w:tr>
      <w:tr w:rsidR="009510CB" w14:paraId="71313E45" w14:textId="77777777">
        <w:trPr>
          <w:trHeight w:val="454"/>
          <w:jc w:val="center"/>
        </w:trPr>
        <w:tc>
          <w:tcPr>
            <w:tcW w:w="1271" w:type="dxa"/>
            <w:vAlign w:val="center"/>
          </w:tcPr>
          <w:p w14:paraId="6BEF6A86"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.1.1</w:t>
            </w:r>
          </w:p>
        </w:tc>
        <w:tc>
          <w:tcPr>
            <w:tcW w:w="7655" w:type="dxa"/>
            <w:vAlign w:val="center"/>
          </w:tcPr>
          <w:p w14:paraId="5AD67AC8" w14:textId="77777777" w:rsidR="009510CB" w:rsidRDefault="005E0C90">
            <w:pPr>
              <w:snapToGrid w:val="0"/>
              <w:rPr>
                <w:rFonts w:ascii="微软雅黑" w:hAnsi="微软雅黑"/>
                <w:sz w:val="24"/>
              </w:rPr>
            </w:pPr>
            <w:r>
              <w:rPr>
                <w:rFonts w:ascii="微软雅黑" w:hAnsi="微软雅黑" w:hint="eastAsia"/>
                <w:sz w:val="24"/>
              </w:rPr>
              <w:t>应提供结节的</w:t>
            </w:r>
            <w:r>
              <w:rPr>
                <w:rFonts w:ascii="微软雅黑" w:hAnsi="微软雅黑" w:hint="eastAsia"/>
                <w:sz w:val="24"/>
              </w:rPr>
              <w:t>C</w:t>
            </w:r>
            <w:r>
              <w:rPr>
                <w:rFonts w:ascii="微软雅黑" w:hAnsi="微软雅黑"/>
                <w:sz w:val="24"/>
              </w:rPr>
              <w:t>T</w:t>
            </w:r>
            <w:r>
              <w:rPr>
                <w:rFonts w:ascii="微软雅黑" w:hAnsi="微软雅黑" w:hint="eastAsia"/>
                <w:sz w:val="24"/>
              </w:rPr>
              <w:t>最大值、最小值、平均值、中位数、标准值、实性占比等信息</w:t>
            </w:r>
          </w:p>
        </w:tc>
      </w:tr>
      <w:tr w:rsidR="009510CB" w14:paraId="67E4AF92" w14:textId="77777777">
        <w:trPr>
          <w:trHeight w:val="454"/>
          <w:jc w:val="center"/>
        </w:trPr>
        <w:tc>
          <w:tcPr>
            <w:tcW w:w="1271" w:type="dxa"/>
            <w:vAlign w:val="center"/>
          </w:tcPr>
          <w:p w14:paraId="092EC153"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.1.2</w:t>
            </w:r>
          </w:p>
        </w:tc>
        <w:tc>
          <w:tcPr>
            <w:tcW w:w="7655" w:type="dxa"/>
            <w:vAlign w:val="center"/>
          </w:tcPr>
          <w:p w14:paraId="61BB4220" w14:textId="77777777" w:rsidR="009510CB" w:rsidRDefault="005E0C90">
            <w:pPr>
              <w:snapToGrid w:val="0"/>
              <w:rPr>
                <w:rFonts w:ascii="微软雅黑" w:hAnsi="微软雅黑"/>
                <w:sz w:val="24"/>
              </w:rPr>
            </w:pPr>
            <w:r>
              <w:rPr>
                <w:rFonts w:ascii="微软雅黑" w:hAnsi="微软雅黑" w:hint="eastAsia"/>
                <w:sz w:val="24"/>
              </w:rPr>
              <w:t>应提供结节的紧凑度、偏度、峰度、球形度、能量以及结节的熵等结节的影像组学信息</w:t>
            </w:r>
          </w:p>
        </w:tc>
      </w:tr>
      <w:tr w:rsidR="009510CB" w14:paraId="5198402F" w14:textId="77777777">
        <w:trPr>
          <w:trHeight w:val="454"/>
          <w:jc w:val="center"/>
        </w:trPr>
        <w:tc>
          <w:tcPr>
            <w:tcW w:w="1271" w:type="dxa"/>
            <w:vAlign w:val="center"/>
          </w:tcPr>
          <w:p w14:paraId="4B306E19" w14:textId="308CB412" w:rsidR="009510CB" w:rsidRDefault="005E0C90" w:rsidP="00145B6E">
            <w:pPr>
              <w:snapToGrid w:val="0"/>
              <w:jc w:val="center"/>
              <w:rPr>
                <w:rFonts w:ascii="微软雅黑" w:hAnsi="微软雅黑"/>
                <w:sz w:val="24"/>
              </w:rPr>
            </w:pPr>
            <w:r>
              <w:rPr>
                <w:rFonts w:ascii="微软雅黑" w:hAnsi="微软雅黑" w:hint="eastAsia"/>
                <w:sz w:val="24"/>
              </w:rPr>
              <w:t>4.2</w:t>
            </w:r>
          </w:p>
        </w:tc>
        <w:tc>
          <w:tcPr>
            <w:tcW w:w="7655" w:type="dxa"/>
            <w:vAlign w:val="center"/>
          </w:tcPr>
          <w:p w14:paraId="4265AC85" w14:textId="728F4341" w:rsidR="009510CB" w:rsidRDefault="005E0C90">
            <w:pPr>
              <w:snapToGrid w:val="0"/>
              <w:rPr>
                <w:rFonts w:ascii="微软雅黑" w:hAnsi="微软雅黑" w:hint="eastAsia"/>
                <w:sz w:val="24"/>
              </w:rPr>
            </w:pPr>
            <w:r>
              <w:rPr>
                <w:rFonts w:ascii="微软雅黑" w:hAnsi="微软雅黑" w:hint="eastAsia"/>
                <w:sz w:val="24"/>
              </w:rPr>
              <w:t>自动给出结节表征，包括毛刺、分叶、光滑、空泡、囊状结构卫星灶、胸膜凹陷等。</w:t>
            </w:r>
          </w:p>
        </w:tc>
      </w:tr>
      <w:tr w:rsidR="009510CB" w14:paraId="419135A3" w14:textId="77777777">
        <w:trPr>
          <w:trHeight w:val="454"/>
          <w:jc w:val="center"/>
        </w:trPr>
        <w:tc>
          <w:tcPr>
            <w:tcW w:w="1271" w:type="dxa"/>
            <w:vAlign w:val="center"/>
          </w:tcPr>
          <w:p w14:paraId="58E32B0E"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.3</w:t>
            </w:r>
          </w:p>
        </w:tc>
        <w:tc>
          <w:tcPr>
            <w:tcW w:w="7655" w:type="dxa"/>
            <w:vAlign w:val="center"/>
          </w:tcPr>
          <w:p w14:paraId="1DF7AC14" w14:textId="77777777" w:rsidR="009510CB" w:rsidRDefault="005E0C90">
            <w:pPr>
              <w:snapToGrid w:val="0"/>
              <w:rPr>
                <w:rFonts w:ascii="微软雅黑" w:hAnsi="微软雅黑"/>
                <w:sz w:val="24"/>
              </w:rPr>
            </w:pPr>
            <w:r>
              <w:rPr>
                <w:rFonts w:ascii="微软雅黑" w:hAnsi="微软雅黑" w:hint="eastAsia"/>
                <w:sz w:val="24"/>
              </w:rPr>
              <w:t>支持对所选病例设置最高优先级，加速优先处理</w:t>
            </w:r>
          </w:p>
        </w:tc>
      </w:tr>
      <w:tr w:rsidR="009510CB" w14:paraId="288E680B" w14:textId="77777777">
        <w:trPr>
          <w:trHeight w:val="454"/>
          <w:jc w:val="center"/>
        </w:trPr>
        <w:tc>
          <w:tcPr>
            <w:tcW w:w="1271" w:type="dxa"/>
            <w:vAlign w:val="center"/>
          </w:tcPr>
          <w:p w14:paraId="7AC374CB" w14:textId="20E4E105"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4</w:t>
            </w:r>
          </w:p>
        </w:tc>
        <w:tc>
          <w:tcPr>
            <w:tcW w:w="7655" w:type="dxa"/>
            <w:vAlign w:val="center"/>
          </w:tcPr>
          <w:p w14:paraId="376493FF" w14:textId="77777777" w:rsidR="009510CB" w:rsidRDefault="005E0C90">
            <w:pPr>
              <w:snapToGrid w:val="0"/>
              <w:rPr>
                <w:rFonts w:ascii="微软雅黑" w:hAnsi="微软雅黑"/>
                <w:sz w:val="24"/>
              </w:rPr>
            </w:pPr>
            <w:r>
              <w:rPr>
                <w:rFonts w:ascii="微软雅黑" w:hAnsi="微软雅黑" w:hint="eastAsia"/>
                <w:sz w:val="24"/>
              </w:rPr>
              <w:t>支持任意两次随访图像结果进行对比</w:t>
            </w:r>
          </w:p>
        </w:tc>
      </w:tr>
      <w:tr w:rsidR="009510CB" w14:paraId="78725749" w14:textId="77777777">
        <w:trPr>
          <w:trHeight w:val="454"/>
          <w:jc w:val="center"/>
        </w:trPr>
        <w:tc>
          <w:tcPr>
            <w:tcW w:w="1271" w:type="dxa"/>
            <w:vAlign w:val="center"/>
          </w:tcPr>
          <w:p w14:paraId="7A3A2FA1" w14:textId="0799456D"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4</w:t>
            </w:r>
            <w:r>
              <w:rPr>
                <w:rFonts w:ascii="微软雅黑" w:hAnsi="微软雅黑" w:hint="eastAsia"/>
                <w:sz w:val="24"/>
              </w:rPr>
              <w:t>.1</w:t>
            </w:r>
          </w:p>
        </w:tc>
        <w:tc>
          <w:tcPr>
            <w:tcW w:w="7655" w:type="dxa"/>
            <w:vAlign w:val="center"/>
          </w:tcPr>
          <w:p w14:paraId="25423830" w14:textId="77777777" w:rsidR="009510CB" w:rsidRDefault="005E0C90">
            <w:pPr>
              <w:snapToGrid w:val="0"/>
              <w:rPr>
                <w:rFonts w:ascii="微软雅黑" w:hAnsi="微软雅黑"/>
                <w:sz w:val="24"/>
              </w:rPr>
            </w:pPr>
            <w:r>
              <w:rPr>
                <w:rFonts w:ascii="微软雅黑" w:hAnsi="微软雅黑" w:hint="eastAsia"/>
                <w:sz w:val="24"/>
              </w:rPr>
              <w:t>支持本地上传患者历史数据，并与患者当前影像对比</w:t>
            </w:r>
          </w:p>
        </w:tc>
      </w:tr>
      <w:tr w:rsidR="009510CB" w14:paraId="680F2567" w14:textId="77777777">
        <w:trPr>
          <w:trHeight w:val="454"/>
          <w:jc w:val="center"/>
        </w:trPr>
        <w:tc>
          <w:tcPr>
            <w:tcW w:w="1271" w:type="dxa"/>
            <w:vAlign w:val="center"/>
          </w:tcPr>
          <w:p w14:paraId="558B8128"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4</w:t>
            </w:r>
            <w:r>
              <w:rPr>
                <w:rFonts w:ascii="微软雅黑" w:hAnsi="微软雅黑" w:hint="eastAsia"/>
                <w:sz w:val="24"/>
              </w:rPr>
              <w:t>.2</w:t>
            </w:r>
          </w:p>
        </w:tc>
        <w:tc>
          <w:tcPr>
            <w:tcW w:w="7655" w:type="dxa"/>
            <w:vAlign w:val="center"/>
          </w:tcPr>
          <w:p w14:paraId="25D1434A" w14:textId="27286B99" w:rsidR="009510CB" w:rsidRDefault="005E0C90">
            <w:pPr>
              <w:widowControl/>
              <w:snapToGrid w:val="0"/>
              <w:textAlignment w:val="center"/>
              <w:rPr>
                <w:rFonts w:ascii="微软雅黑" w:hAnsi="微软雅黑" w:hint="eastAsia"/>
                <w:sz w:val="24"/>
              </w:rPr>
            </w:pPr>
            <w:r>
              <w:rPr>
                <w:rFonts w:ascii="微软雅黑" w:hAnsi="微软雅黑" w:hint="eastAsia"/>
                <w:sz w:val="24"/>
              </w:rPr>
              <w:t>当前后片功能开启时，点击任一结节，提供前后片的长短径、体积，</w:t>
            </w:r>
            <w:r>
              <w:rPr>
                <w:rFonts w:ascii="微软雅黑" w:hAnsi="微软雅黑"/>
                <w:sz w:val="24"/>
              </w:rPr>
              <w:t>CT</w:t>
            </w:r>
            <w:r>
              <w:rPr>
                <w:rFonts w:ascii="微软雅黑" w:hAnsi="微软雅黑"/>
                <w:sz w:val="24"/>
              </w:rPr>
              <w:t>值（最大、最小值）</w:t>
            </w:r>
            <w:r>
              <w:rPr>
                <w:rFonts w:ascii="微软雅黑" w:hAnsi="微软雅黑" w:hint="eastAsia"/>
                <w:sz w:val="24"/>
              </w:rPr>
              <w:t>的数值变化，体积趋势预估图和显示倍增时间。</w:t>
            </w:r>
          </w:p>
        </w:tc>
      </w:tr>
      <w:tr w:rsidR="009510CB" w14:paraId="0A87FCBD" w14:textId="77777777">
        <w:trPr>
          <w:trHeight w:val="454"/>
          <w:jc w:val="center"/>
        </w:trPr>
        <w:tc>
          <w:tcPr>
            <w:tcW w:w="1271" w:type="dxa"/>
            <w:vAlign w:val="center"/>
          </w:tcPr>
          <w:p w14:paraId="281AD11D"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4</w:t>
            </w:r>
            <w:r>
              <w:rPr>
                <w:rFonts w:ascii="微软雅黑" w:hAnsi="微软雅黑" w:hint="eastAsia"/>
                <w:sz w:val="24"/>
              </w:rPr>
              <w:t>.3</w:t>
            </w:r>
          </w:p>
        </w:tc>
        <w:tc>
          <w:tcPr>
            <w:tcW w:w="7655" w:type="dxa"/>
            <w:vAlign w:val="center"/>
          </w:tcPr>
          <w:p w14:paraId="3175AD59" w14:textId="3AA92E3C" w:rsidR="009510CB" w:rsidRDefault="005E0C90">
            <w:pPr>
              <w:widowControl/>
              <w:snapToGrid w:val="0"/>
              <w:textAlignment w:val="center"/>
              <w:rPr>
                <w:rFonts w:ascii="微软雅黑" w:hAnsi="微软雅黑" w:hint="eastAsia"/>
                <w:sz w:val="24"/>
              </w:rPr>
            </w:pPr>
            <w:r>
              <w:rPr>
                <w:rFonts w:ascii="微软雅黑" w:hAnsi="微软雅黑" w:hint="eastAsia"/>
                <w:sz w:val="24"/>
              </w:rPr>
              <w:t>当前后片功能开启时，点击任一结节，提供前后片的实性部分占比变化。</w:t>
            </w:r>
          </w:p>
        </w:tc>
      </w:tr>
      <w:tr w:rsidR="009510CB" w14:paraId="0448D85F" w14:textId="77777777">
        <w:trPr>
          <w:trHeight w:val="454"/>
          <w:jc w:val="center"/>
        </w:trPr>
        <w:tc>
          <w:tcPr>
            <w:tcW w:w="1271" w:type="dxa"/>
            <w:vAlign w:val="center"/>
          </w:tcPr>
          <w:p w14:paraId="1DF78420"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4</w:t>
            </w:r>
            <w:r>
              <w:rPr>
                <w:rFonts w:ascii="微软雅黑" w:hAnsi="微软雅黑" w:hint="eastAsia"/>
                <w:sz w:val="24"/>
              </w:rPr>
              <w:t>.4</w:t>
            </w:r>
          </w:p>
        </w:tc>
        <w:tc>
          <w:tcPr>
            <w:tcW w:w="7655" w:type="dxa"/>
            <w:vAlign w:val="center"/>
          </w:tcPr>
          <w:p w14:paraId="4DC7C7CD" w14:textId="200EB13E" w:rsidR="009510CB" w:rsidRDefault="005E0C90">
            <w:pPr>
              <w:widowControl/>
              <w:snapToGrid w:val="0"/>
              <w:textAlignment w:val="center"/>
              <w:rPr>
                <w:rFonts w:ascii="微软雅黑" w:hAnsi="微软雅黑" w:hint="eastAsia"/>
                <w:sz w:val="24"/>
              </w:rPr>
            </w:pPr>
            <w:r>
              <w:rPr>
                <w:rFonts w:ascii="微软雅黑" w:hAnsi="微软雅黑" w:hint="eastAsia"/>
                <w:sz w:val="24"/>
              </w:rPr>
              <w:t>当前后片功能开启时，点击任一结节，提供前后片的结节表征变化。</w:t>
            </w:r>
          </w:p>
        </w:tc>
      </w:tr>
      <w:tr w:rsidR="009510CB" w14:paraId="0D678688" w14:textId="77777777">
        <w:trPr>
          <w:trHeight w:val="454"/>
          <w:jc w:val="center"/>
        </w:trPr>
        <w:tc>
          <w:tcPr>
            <w:tcW w:w="1271" w:type="dxa"/>
            <w:vAlign w:val="center"/>
          </w:tcPr>
          <w:p w14:paraId="79A16044"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4</w:t>
            </w:r>
            <w:r>
              <w:rPr>
                <w:rFonts w:ascii="微软雅黑" w:hAnsi="微软雅黑" w:hint="eastAsia"/>
                <w:sz w:val="24"/>
              </w:rPr>
              <w:t>.5</w:t>
            </w:r>
          </w:p>
        </w:tc>
        <w:tc>
          <w:tcPr>
            <w:tcW w:w="7655" w:type="dxa"/>
            <w:vAlign w:val="center"/>
          </w:tcPr>
          <w:p w14:paraId="27C360DB" w14:textId="4FF4677B" w:rsidR="009510CB" w:rsidRDefault="005E0C90">
            <w:pPr>
              <w:widowControl/>
              <w:snapToGrid w:val="0"/>
              <w:textAlignment w:val="center"/>
              <w:rPr>
                <w:rFonts w:ascii="微软雅黑" w:hAnsi="微软雅黑" w:hint="eastAsia"/>
                <w:sz w:val="24"/>
              </w:rPr>
            </w:pPr>
            <w:r>
              <w:rPr>
                <w:rFonts w:ascii="微软雅黑" w:hAnsi="微软雅黑" w:hint="eastAsia"/>
                <w:sz w:val="24"/>
              </w:rPr>
              <w:t>支持医生手动配准前后片功能。</w:t>
            </w:r>
          </w:p>
        </w:tc>
      </w:tr>
      <w:tr w:rsidR="009510CB" w14:paraId="3BDC77FD" w14:textId="77777777">
        <w:trPr>
          <w:trHeight w:val="454"/>
          <w:jc w:val="center"/>
        </w:trPr>
        <w:tc>
          <w:tcPr>
            <w:tcW w:w="1271" w:type="dxa"/>
            <w:vAlign w:val="center"/>
          </w:tcPr>
          <w:p w14:paraId="57A0C222" w14:textId="1E091A73"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5</w:t>
            </w:r>
          </w:p>
        </w:tc>
        <w:tc>
          <w:tcPr>
            <w:tcW w:w="7655" w:type="dxa"/>
            <w:vAlign w:val="center"/>
          </w:tcPr>
          <w:p w14:paraId="54CC4769" w14:textId="155CED50" w:rsidR="009510CB" w:rsidRDefault="005E0C90">
            <w:pPr>
              <w:snapToGrid w:val="0"/>
              <w:rPr>
                <w:rFonts w:ascii="微软雅黑" w:hAnsi="微软雅黑" w:hint="eastAsia"/>
                <w:sz w:val="24"/>
              </w:rPr>
            </w:pPr>
            <w:r>
              <w:rPr>
                <w:rFonts w:ascii="微软雅黑" w:hAnsi="微软雅黑" w:hint="eastAsia"/>
                <w:sz w:val="24"/>
              </w:rPr>
              <w:t>内置</w:t>
            </w:r>
            <w:r>
              <w:rPr>
                <w:rFonts w:ascii="微软雅黑" w:hAnsi="微软雅黑" w:hint="eastAsia"/>
                <w:sz w:val="24"/>
              </w:rPr>
              <w:t>AI</w:t>
            </w:r>
            <w:r>
              <w:rPr>
                <w:rFonts w:ascii="微软雅黑" w:hAnsi="微软雅黑" w:hint="eastAsia"/>
                <w:sz w:val="24"/>
              </w:rPr>
              <w:t>智能数据库，根据当前浏览影像，</w:t>
            </w:r>
            <w:r>
              <w:rPr>
                <w:rFonts w:ascii="微软雅黑" w:hAnsi="微软雅黑" w:hint="eastAsia"/>
                <w:sz w:val="24"/>
              </w:rPr>
              <w:t>AI</w:t>
            </w:r>
            <w:r>
              <w:rPr>
                <w:rFonts w:ascii="微软雅黑" w:hAnsi="微软雅黑" w:hint="eastAsia"/>
                <w:sz w:val="24"/>
              </w:rPr>
              <w:t>自动提供类似影像特征的图像，最多可提供</w:t>
            </w:r>
            <w:r>
              <w:rPr>
                <w:rFonts w:ascii="微软雅黑" w:hAnsi="微软雅黑" w:hint="eastAsia"/>
                <w:sz w:val="24"/>
              </w:rPr>
              <w:t>5</w:t>
            </w:r>
            <w:r>
              <w:rPr>
                <w:rFonts w:ascii="微软雅黑" w:hAnsi="微软雅黑" w:hint="eastAsia"/>
                <w:sz w:val="24"/>
              </w:rPr>
              <w:t>例相似病例。相似病例具备病灶相似度百分比、结节实性占比和病理信息描述，用于辅助当前病例诊断与教学。</w:t>
            </w:r>
          </w:p>
        </w:tc>
      </w:tr>
      <w:tr w:rsidR="009510CB" w14:paraId="61782EC5" w14:textId="77777777">
        <w:trPr>
          <w:trHeight w:val="454"/>
          <w:jc w:val="center"/>
        </w:trPr>
        <w:tc>
          <w:tcPr>
            <w:tcW w:w="1271" w:type="dxa"/>
            <w:vAlign w:val="center"/>
          </w:tcPr>
          <w:p w14:paraId="13F3ED85"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6</w:t>
            </w:r>
          </w:p>
        </w:tc>
        <w:tc>
          <w:tcPr>
            <w:tcW w:w="7655" w:type="dxa"/>
            <w:vAlign w:val="center"/>
          </w:tcPr>
          <w:p w14:paraId="0FEBBB2C" w14:textId="77777777" w:rsidR="009510CB" w:rsidRDefault="005E0C90">
            <w:pPr>
              <w:snapToGrid w:val="0"/>
              <w:rPr>
                <w:rFonts w:ascii="微软雅黑" w:hAnsi="微软雅黑"/>
                <w:sz w:val="24"/>
              </w:rPr>
            </w:pPr>
            <w:r>
              <w:rPr>
                <w:rFonts w:ascii="微软雅黑" w:hAnsi="微软雅黑" w:hint="eastAsia"/>
                <w:sz w:val="24"/>
              </w:rPr>
              <w:t>多病种可配置显示，多病种有单独的报告</w:t>
            </w:r>
          </w:p>
        </w:tc>
      </w:tr>
      <w:tr w:rsidR="009510CB" w14:paraId="22BE4579" w14:textId="77777777">
        <w:trPr>
          <w:trHeight w:val="454"/>
          <w:jc w:val="center"/>
        </w:trPr>
        <w:tc>
          <w:tcPr>
            <w:tcW w:w="1271" w:type="dxa"/>
            <w:vAlign w:val="center"/>
          </w:tcPr>
          <w:p w14:paraId="5AA726B6" w14:textId="5E487BED"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6</w:t>
            </w:r>
            <w:r>
              <w:rPr>
                <w:rFonts w:ascii="微软雅黑" w:hAnsi="微软雅黑" w:hint="eastAsia"/>
                <w:sz w:val="24"/>
              </w:rPr>
              <w:t>.1</w:t>
            </w:r>
          </w:p>
        </w:tc>
        <w:tc>
          <w:tcPr>
            <w:tcW w:w="7655" w:type="dxa"/>
            <w:vAlign w:val="center"/>
          </w:tcPr>
          <w:p w14:paraId="5FF3B046" w14:textId="31C8FC93" w:rsidR="009510CB" w:rsidRDefault="005E0C90">
            <w:pPr>
              <w:snapToGrid w:val="0"/>
              <w:rPr>
                <w:rFonts w:ascii="微软雅黑" w:hAnsi="微软雅黑" w:hint="eastAsia"/>
                <w:sz w:val="24"/>
              </w:rPr>
            </w:pPr>
            <w:r>
              <w:rPr>
                <w:rFonts w:ascii="微软雅黑" w:hAnsi="微软雅黑" w:hint="eastAsia"/>
                <w:sz w:val="24"/>
              </w:rPr>
              <w:t>淋巴结肿大自动检测功能模块。</w:t>
            </w:r>
          </w:p>
        </w:tc>
      </w:tr>
      <w:tr w:rsidR="009510CB" w14:paraId="564A0328" w14:textId="77777777">
        <w:trPr>
          <w:trHeight w:val="454"/>
          <w:jc w:val="center"/>
        </w:trPr>
        <w:tc>
          <w:tcPr>
            <w:tcW w:w="1271" w:type="dxa"/>
            <w:vAlign w:val="center"/>
          </w:tcPr>
          <w:p w14:paraId="787BF6D7"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6</w:t>
            </w:r>
            <w:r>
              <w:rPr>
                <w:rFonts w:ascii="微软雅黑" w:hAnsi="微软雅黑" w:hint="eastAsia"/>
                <w:sz w:val="24"/>
              </w:rPr>
              <w:t>.2</w:t>
            </w:r>
          </w:p>
        </w:tc>
        <w:tc>
          <w:tcPr>
            <w:tcW w:w="7655" w:type="dxa"/>
            <w:vAlign w:val="center"/>
          </w:tcPr>
          <w:p w14:paraId="46B985AC" w14:textId="77777777" w:rsidR="009510CB" w:rsidRDefault="005E0C90">
            <w:pPr>
              <w:snapToGrid w:val="0"/>
              <w:rPr>
                <w:rFonts w:ascii="微软雅黑" w:hAnsi="微软雅黑"/>
                <w:sz w:val="24"/>
              </w:rPr>
            </w:pPr>
            <w:r>
              <w:rPr>
                <w:rFonts w:ascii="微软雅黑" w:hAnsi="微软雅黑" w:hint="eastAsia"/>
                <w:sz w:val="24"/>
              </w:rPr>
              <w:t>选中淋巴结病灶可自动高亮示意图中对应区域分组</w:t>
            </w:r>
          </w:p>
        </w:tc>
      </w:tr>
      <w:tr w:rsidR="009510CB" w14:paraId="26835A8E" w14:textId="77777777">
        <w:trPr>
          <w:trHeight w:val="454"/>
          <w:jc w:val="center"/>
        </w:trPr>
        <w:tc>
          <w:tcPr>
            <w:tcW w:w="1271" w:type="dxa"/>
            <w:vAlign w:val="center"/>
          </w:tcPr>
          <w:p w14:paraId="7067F00B" w14:textId="1DC71E3F"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6</w:t>
            </w:r>
            <w:r>
              <w:rPr>
                <w:rFonts w:ascii="微软雅黑" w:hAnsi="微软雅黑" w:hint="eastAsia"/>
                <w:sz w:val="24"/>
              </w:rPr>
              <w:t>.3</w:t>
            </w:r>
          </w:p>
        </w:tc>
        <w:tc>
          <w:tcPr>
            <w:tcW w:w="7655" w:type="dxa"/>
            <w:vAlign w:val="center"/>
          </w:tcPr>
          <w:p w14:paraId="5E70C005" w14:textId="77777777" w:rsidR="009510CB" w:rsidRDefault="005E0C90">
            <w:pPr>
              <w:snapToGrid w:val="0"/>
              <w:rPr>
                <w:rFonts w:ascii="微软雅黑" w:hAnsi="微软雅黑"/>
                <w:sz w:val="24"/>
              </w:rPr>
            </w:pPr>
            <w:r>
              <w:rPr>
                <w:rFonts w:ascii="微软雅黑" w:hAnsi="微软雅黑" w:hint="eastAsia"/>
                <w:sz w:val="24"/>
              </w:rPr>
              <w:t>冠脉钙化积分自动检测功能模块</w:t>
            </w:r>
          </w:p>
        </w:tc>
      </w:tr>
      <w:tr w:rsidR="009510CB" w14:paraId="21D4FE51" w14:textId="77777777">
        <w:trPr>
          <w:trHeight w:val="454"/>
          <w:jc w:val="center"/>
        </w:trPr>
        <w:tc>
          <w:tcPr>
            <w:tcW w:w="1271" w:type="dxa"/>
            <w:vAlign w:val="center"/>
          </w:tcPr>
          <w:p w14:paraId="1835D227" w14:textId="77777777" w:rsidR="009510CB" w:rsidRDefault="005E0C90" w:rsidP="00145B6E">
            <w:pPr>
              <w:snapToGrid w:val="0"/>
              <w:jc w:val="center"/>
              <w:rPr>
                <w:rFonts w:ascii="微软雅黑" w:hAnsi="微软雅黑"/>
                <w:sz w:val="24"/>
              </w:rPr>
            </w:pPr>
            <w:r>
              <w:rPr>
                <w:rFonts w:ascii="微软雅黑" w:hAnsi="微软雅黑" w:hint="eastAsia"/>
                <w:sz w:val="24"/>
              </w:rPr>
              <w:lastRenderedPageBreak/>
              <w:t>4.</w:t>
            </w:r>
            <w:r>
              <w:rPr>
                <w:rFonts w:ascii="微软雅黑" w:hAnsi="微软雅黑"/>
                <w:sz w:val="24"/>
              </w:rPr>
              <w:t>6</w:t>
            </w:r>
            <w:r>
              <w:rPr>
                <w:rFonts w:ascii="微软雅黑" w:hAnsi="微软雅黑" w:hint="eastAsia"/>
                <w:sz w:val="24"/>
              </w:rPr>
              <w:t>.4</w:t>
            </w:r>
          </w:p>
        </w:tc>
        <w:tc>
          <w:tcPr>
            <w:tcW w:w="7655" w:type="dxa"/>
            <w:vAlign w:val="center"/>
          </w:tcPr>
          <w:p w14:paraId="63CBF077" w14:textId="77777777" w:rsidR="009510CB" w:rsidRDefault="005E0C90">
            <w:pPr>
              <w:snapToGrid w:val="0"/>
              <w:rPr>
                <w:rFonts w:ascii="微软雅黑" w:hAnsi="微软雅黑"/>
                <w:sz w:val="24"/>
              </w:rPr>
            </w:pPr>
            <w:r>
              <w:rPr>
                <w:rFonts w:ascii="微软雅黑" w:hAnsi="微软雅黑" w:hint="eastAsia"/>
                <w:sz w:val="24"/>
              </w:rPr>
              <w:t>提供钙化积分数值和风险评级</w:t>
            </w:r>
          </w:p>
        </w:tc>
      </w:tr>
      <w:tr w:rsidR="009510CB" w14:paraId="60C04B82" w14:textId="77777777">
        <w:trPr>
          <w:trHeight w:val="454"/>
          <w:jc w:val="center"/>
        </w:trPr>
        <w:tc>
          <w:tcPr>
            <w:tcW w:w="1271" w:type="dxa"/>
            <w:vAlign w:val="center"/>
          </w:tcPr>
          <w:p w14:paraId="032D3149"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6</w:t>
            </w:r>
            <w:r>
              <w:rPr>
                <w:rFonts w:ascii="微软雅黑" w:hAnsi="微软雅黑" w:hint="eastAsia"/>
                <w:sz w:val="24"/>
              </w:rPr>
              <w:t>.5</w:t>
            </w:r>
          </w:p>
        </w:tc>
        <w:tc>
          <w:tcPr>
            <w:tcW w:w="7655" w:type="dxa"/>
            <w:vAlign w:val="center"/>
          </w:tcPr>
          <w:p w14:paraId="77C87869" w14:textId="77777777" w:rsidR="009510CB" w:rsidRDefault="005E0C90">
            <w:pPr>
              <w:snapToGrid w:val="0"/>
              <w:rPr>
                <w:rFonts w:ascii="微软雅黑" w:hAnsi="微软雅黑"/>
                <w:sz w:val="24"/>
              </w:rPr>
            </w:pPr>
            <w:r>
              <w:rPr>
                <w:rFonts w:ascii="微软雅黑" w:hAnsi="微软雅黑" w:hint="eastAsia"/>
                <w:sz w:val="24"/>
              </w:rPr>
              <w:t>有钙化风险提示时，自动跳转钙化灶最大的层面并显示相关信息</w:t>
            </w:r>
          </w:p>
        </w:tc>
      </w:tr>
      <w:tr w:rsidR="009510CB" w14:paraId="66736DD8" w14:textId="77777777">
        <w:trPr>
          <w:trHeight w:val="454"/>
          <w:jc w:val="center"/>
        </w:trPr>
        <w:tc>
          <w:tcPr>
            <w:tcW w:w="1271" w:type="dxa"/>
            <w:vAlign w:val="center"/>
          </w:tcPr>
          <w:p w14:paraId="4C1D9244" w14:textId="7AE026FB"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6</w:t>
            </w:r>
            <w:r>
              <w:rPr>
                <w:rFonts w:ascii="微软雅黑" w:hAnsi="微软雅黑" w:hint="eastAsia"/>
                <w:sz w:val="24"/>
              </w:rPr>
              <w:t>.6</w:t>
            </w:r>
          </w:p>
        </w:tc>
        <w:tc>
          <w:tcPr>
            <w:tcW w:w="7655" w:type="dxa"/>
            <w:vAlign w:val="center"/>
          </w:tcPr>
          <w:p w14:paraId="258124F4" w14:textId="77777777" w:rsidR="009510CB" w:rsidRDefault="005E0C90">
            <w:pPr>
              <w:snapToGrid w:val="0"/>
              <w:rPr>
                <w:rFonts w:ascii="微软雅黑" w:hAnsi="微软雅黑"/>
                <w:sz w:val="24"/>
              </w:rPr>
            </w:pPr>
            <w:r>
              <w:rPr>
                <w:rFonts w:ascii="微软雅黑" w:hAnsi="微软雅黑" w:hint="eastAsia"/>
                <w:sz w:val="24"/>
              </w:rPr>
              <w:t>囊状影、条索影自动检测功能：具备检出、定位功能</w:t>
            </w:r>
          </w:p>
        </w:tc>
      </w:tr>
      <w:tr w:rsidR="009510CB" w14:paraId="11EA2A13" w14:textId="77777777">
        <w:trPr>
          <w:trHeight w:val="454"/>
          <w:jc w:val="center"/>
        </w:trPr>
        <w:tc>
          <w:tcPr>
            <w:tcW w:w="1271" w:type="dxa"/>
            <w:vAlign w:val="center"/>
          </w:tcPr>
          <w:p w14:paraId="7549E310"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7</w:t>
            </w:r>
          </w:p>
        </w:tc>
        <w:tc>
          <w:tcPr>
            <w:tcW w:w="7655" w:type="dxa"/>
            <w:vAlign w:val="center"/>
          </w:tcPr>
          <w:p w14:paraId="38723F10" w14:textId="1AC2813F" w:rsidR="009510CB" w:rsidRDefault="005E0C90">
            <w:pPr>
              <w:snapToGrid w:val="0"/>
              <w:rPr>
                <w:rFonts w:ascii="微软雅黑" w:hAnsi="微软雅黑" w:hint="eastAsia"/>
                <w:sz w:val="24"/>
              </w:rPr>
            </w:pPr>
            <w:r>
              <w:rPr>
                <w:rFonts w:ascii="微软雅黑" w:hAnsi="微软雅黑" w:hint="eastAsia"/>
                <w:sz w:val="24"/>
              </w:rPr>
              <w:t>提供单个结节、结节类型、肺叶肺段三种结构化报告模板，一键点击自动生成结构化图文报告。</w:t>
            </w:r>
          </w:p>
        </w:tc>
      </w:tr>
      <w:tr w:rsidR="009510CB" w14:paraId="54FF1391" w14:textId="77777777">
        <w:trPr>
          <w:trHeight w:val="454"/>
          <w:jc w:val="center"/>
        </w:trPr>
        <w:tc>
          <w:tcPr>
            <w:tcW w:w="1271" w:type="dxa"/>
            <w:vAlign w:val="center"/>
          </w:tcPr>
          <w:p w14:paraId="5F5CC589" w14:textId="0444720F"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.8</w:t>
            </w:r>
          </w:p>
        </w:tc>
        <w:tc>
          <w:tcPr>
            <w:tcW w:w="7655" w:type="dxa"/>
            <w:vAlign w:val="center"/>
          </w:tcPr>
          <w:p w14:paraId="44FA64F0" w14:textId="4A6A6843" w:rsidR="009510CB" w:rsidRDefault="005E0C90">
            <w:pPr>
              <w:snapToGrid w:val="0"/>
              <w:rPr>
                <w:rFonts w:ascii="微软雅黑" w:hAnsi="微软雅黑" w:hint="eastAsia"/>
                <w:sz w:val="24"/>
              </w:rPr>
            </w:pPr>
            <w:r>
              <w:rPr>
                <w:rFonts w:ascii="微软雅黑" w:hAnsi="微软雅黑" w:hint="eastAsia"/>
                <w:sz w:val="24"/>
              </w:rPr>
              <w:t>支持全肺</w:t>
            </w:r>
            <w:r>
              <w:rPr>
                <w:rFonts w:ascii="微软雅黑" w:hAnsi="微软雅黑" w:hint="eastAsia"/>
                <w:sz w:val="24"/>
              </w:rPr>
              <w:t>V</w:t>
            </w:r>
            <w:r>
              <w:rPr>
                <w:rFonts w:ascii="微软雅黑" w:hAnsi="微软雅黑"/>
                <w:sz w:val="24"/>
              </w:rPr>
              <w:t>R</w:t>
            </w:r>
            <w:r>
              <w:rPr>
                <w:rFonts w:ascii="微软雅黑" w:hAnsi="微软雅黑" w:hint="eastAsia"/>
                <w:sz w:val="24"/>
              </w:rPr>
              <w:t>功能，通过</w:t>
            </w:r>
            <w:r>
              <w:rPr>
                <w:rFonts w:ascii="微软雅黑" w:hAnsi="微软雅黑" w:hint="eastAsia"/>
                <w:sz w:val="24"/>
              </w:rPr>
              <w:t>A</w:t>
            </w:r>
            <w:r>
              <w:rPr>
                <w:rFonts w:ascii="微软雅黑" w:hAnsi="微软雅黑"/>
                <w:sz w:val="24"/>
              </w:rPr>
              <w:t>I</w:t>
            </w:r>
            <w:r>
              <w:rPr>
                <w:rFonts w:ascii="微软雅黑" w:hAnsi="微软雅黑" w:hint="eastAsia"/>
                <w:sz w:val="24"/>
              </w:rPr>
              <w:t>三维重建精准展示患者肺部解剖结构。</w:t>
            </w:r>
          </w:p>
        </w:tc>
      </w:tr>
      <w:tr w:rsidR="009510CB" w14:paraId="2C666D7E" w14:textId="77777777">
        <w:trPr>
          <w:trHeight w:val="454"/>
          <w:jc w:val="center"/>
        </w:trPr>
        <w:tc>
          <w:tcPr>
            <w:tcW w:w="1271" w:type="dxa"/>
            <w:vAlign w:val="center"/>
          </w:tcPr>
          <w:p w14:paraId="589E8D59"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.8.1</w:t>
            </w:r>
          </w:p>
        </w:tc>
        <w:tc>
          <w:tcPr>
            <w:tcW w:w="7655" w:type="dxa"/>
            <w:vAlign w:val="center"/>
          </w:tcPr>
          <w:p w14:paraId="55A169D8" w14:textId="77777777" w:rsidR="009510CB" w:rsidRDefault="005E0C90">
            <w:pPr>
              <w:snapToGrid w:val="0"/>
              <w:rPr>
                <w:rFonts w:ascii="微软雅黑" w:hAnsi="微软雅黑"/>
                <w:sz w:val="24"/>
              </w:rPr>
            </w:pPr>
            <w:r>
              <w:rPr>
                <w:rFonts w:ascii="微软雅黑" w:hAnsi="微软雅黑" w:hint="eastAsia"/>
                <w:sz w:val="24"/>
              </w:rPr>
              <w:t>支持立体</w:t>
            </w:r>
            <w:r>
              <w:rPr>
                <w:rFonts w:ascii="微软雅黑" w:hAnsi="微软雅黑" w:hint="eastAsia"/>
                <w:sz w:val="24"/>
              </w:rPr>
              <w:t>3</w:t>
            </w:r>
            <w:r>
              <w:rPr>
                <w:rFonts w:ascii="微软雅黑" w:hAnsi="微软雅黑"/>
                <w:sz w:val="24"/>
              </w:rPr>
              <w:t>60</w:t>
            </w:r>
            <w:r>
              <w:rPr>
                <w:rFonts w:ascii="微软雅黑" w:hAnsi="微软雅黑" w:hint="eastAsia"/>
                <w:sz w:val="24"/>
              </w:rPr>
              <w:t>度自由旋转高便捷性、高自由度的查看功能</w:t>
            </w:r>
          </w:p>
        </w:tc>
      </w:tr>
      <w:tr w:rsidR="009510CB" w14:paraId="11937205" w14:textId="77777777">
        <w:trPr>
          <w:trHeight w:val="454"/>
          <w:jc w:val="center"/>
        </w:trPr>
        <w:tc>
          <w:tcPr>
            <w:tcW w:w="1271" w:type="dxa"/>
            <w:vAlign w:val="center"/>
          </w:tcPr>
          <w:p w14:paraId="7083556F" w14:textId="50D85B20"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.8.2</w:t>
            </w:r>
          </w:p>
        </w:tc>
        <w:tc>
          <w:tcPr>
            <w:tcW w:w="7655" w:type="dxa"/>
            <w:vAlign w:val="center"/>
          </w:tcPr>
          <w:p w14:paraId="79717B48" w14:textId="77777777" w:rsidR="009510CB" w:rsidRDefault="005E0C90">
            <w:pPr>
              <w:snapToGrid w:val="0"/>
              <w:rPr>
                <w:rFonts w:ascii="微软雅黑" w:hAnsi="微软雅黑"/>
                <w:sz w:val="24"/>
              </w:rPr>
            </w:pPr>
            <w:r>
              <w:rPr>
                <w:rFonts w:ascii="微软雅黑" w:hAnsi="微软雅黑" w:hint="eastAsia"/>
                <w:sz w:val="24"/>
              </w:rPr>
              <w:t>支持不同颜色单独展示肺叶三维轮廓</w:t>
            </w:r>
          </w:p>
        </w:tc>
      </w:tr>
      <w:tr w:rsidR="009510CB" w14:paraId="42C844D9" w14:textId="77777777">
        <w:trPr>
          <w:trHeight w:val="454"/>
          <w:jc w:val="center"/>
        </w:trPr>
        <w:tc>
          <w:tcPr>
            <w:tcW w:w="1271" w:type="dxa"/>
            <w:vAlign w:val="center"/>
          </w:tcPr>
          <w:p w14:paraId="6089DCD7" w14:textId="172CC4E0"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9</w:t>
            </w:r>
          </w:p>
        </w:tc>
        <w:tc>
          <w:tcPr>
            <w:tcW w:w="7655" w:type="dxa"/>
            <w:vAlign w:val="center"/>
          </w:tcPr>
          <w:p w14:paraId="66C2306A" w14:textId="3A4F4C88" w:rsidR="009510CB" w:rsidRDefault="005E0C90">
            <w:pPr>
              <w:snapToGrid w:val="0"/>
              <w:rPr>
                <w:rFonts w:ascii="微软雅黑" w:hAnsi="微软雅黑" w:hint="eastAsia"/>
                <w:sz w:val="24"/>
              </w:rPr>
            </w:pPr>
            <w:r>
              <w:rPr>
                <w:rFonts w:ascii="微软雅黑" w:hAnsi="微软雅黑" w:hint="eastAsia"/>
                <w:sz w:val="24"/>
              </w:rPr>
              <w:t>根据</w:t>
            </w:r>
            <w:r>
              <w:rPr>
                <w:rFonts w:ascii="微软雅黑" w:hAnsi="微软雅黑"/>
                <w:sz w:val="24"/>
              </w:rPr>
              <w:t>病灶</w:t>
            </w:r>
            <w:r>
              <w:rPr>
                <w:rFonts w:ascii="微软雅黑" w:hAnsi="微软雅黑" w:hint="eastAsia"/>
                <w:sz w:val="24"/>
              </w:rPr>
              <w:t>情况</w:t>
            </w:r>
            <w:r>
              <w:rPr>
                <w:rFonts w:ascii="微软雅黑" w:hAnsi="微软雅黑"/>
                <w:sz w:val="24"/>
              </w:rPr>
              <w:t>，</w:t>
            </w:r>
            <w:r>
              <w:rPr>
                <w:rFonts w:ascii="微软雅黑" w:hAnsi="微软雅黑" w:hint="eastAsia"/>
                <w:sz w:val="24"/>
              </w:rPr>
              <w:t>智能</w:t>
            </w:r>
            <w:r>
              <w:rPr>
                <w:rFonts w:ascii="微软雅黑" w:hAnsi="微软雅黑"/>
                <w:sz w:val="24"/>
              </w:rPr>
              <w:t>显示</w:t>
            </w:r>
            <w:r>
              <w:rPr>
                <w:rFonts w:ascii="微软雅黑" w:hAnsi="微软雅黑"/>
                <w:sz w:val="24"/>
              </w:rPr>
              <w:t>NCCN</w:t>
            </w:r>
            <w:r>
              <w:rPr>
                <w:rFonts w:ascii="微软雅黑" w:hAnsi="微软雅黑"/>
                <w:sz w:val="24"/>
              </w:rPr>
              <w:t>指南建议</w:t>
            </w:r>
            <w:r>
              <w:rPr>
                <w:rFonts w:ascii="微软雅黑" w:hAnsi="微软雅黑" w:hint="eastAsia"/>
                <w:sz w:val="24"/>
              </w:rPr>
              <w:t>，</w:t>
            </w:r>
            <w:r>
              <w:rPr>
                <w:rFonts w:ascii="微软雅黑" w:hAnsi="微软雅黑"/>
                <w:sz w:val="24"/>
              </w:rPr>
              <w:t>RADS</w:t>
            </w:r>
            <w:r>
              <w:rPr>
                <w:rFonts w:ascii="微软雅黑" w:hAnsi="微软雅黑" w:hint="eastAsia"/>
                <w:sz w:val="24"/>
              </w:rPr>
              <w:t>指南建议，</w:t>
            </w:r>
            <w:r>
              <w:rPr>
                <w:rFonts w:ascii="微软雅黑" w:hAnsi="微软雅黑"/>
                <w:sz w:val="24"/>
              </w:rPr>
              <w:t>Fleischner</w:t>
            </w:r>
            <w:r>
              <w:rPr>
                <w:rFonts w:ascii="微软雅黑" w:hAnsi="微软雅黑" w:hint="eastAsia"/>
                <w:sz w:val="24"/>
              </w:rPr>
              <w:t>指南建议，肺结节中国专家共识指南建议，肺结节亚洲共识指南建议，当下拉选择任一指南，根据病灶列表中的结节信息自动生成相应的指南内容。</w:t>
            </w:r>
          </w:p>
        </w:tc>
      </w:tr>
      <w:tr w:rsidR="009510CB" w14:paraId="36AB6C05" w14:textId="77777777">
        <w:trPr>
          <w:trHeight w:val="454"/>
          <w:jc w:val="center"/>
        </w:trPr>
        <w:tc>
          <w:tcPr>
            <w:tcW w:w="1271" w:type="dxa"/>
            <w:vAlign w:val="center"/>
          </w:tcPr>
          <w:p w14:paraId="180619B8" w14:textId="2B898E95" w:rsidR="009510CB" w:rsidRDefault="005E0C90" w:rsidP="00145B6E">
            <w:pPr>
              <w:snapToGrid w:val="0"/>
              <w:jc w:val="center"/>
              <w:rPr>
                <w:rFonts w:ascii="微软雅黑" w:hAnsi="微软雅黑"/>
                <w:sz w:val="24"/>
              </w:rPr>
            </w:pPr>
            <w:r>
              <w:rPr>
                <w:rFonts w:ascii="微软雅黑" w:hAnsi="微软雅黑" w:hint="eastAsia"/>
                <w:sz w:val="24"/>
              </w:rPr>
              <w:t>4.10</w:t>
            </w:r>
          </w:p>
        </w:tc>
        <w:tc>
          <w:tcPr>
            <w:tcW w:w="7655" w:type="dxa"/>
            <w:vAlign w:val="center"/>
          </w:tcPr>
          <w:p w14:paraId="769113A4" w14:textId="2D73D614" w:rsidR="009510CB" w:rsidRDefault="005E0C90">
            <w:pPr>
              <w:snapToGrid w:val="0"/>
              <w:rPr>
                <w:rFonts w:ascii="微软雅黑" w:hAnsi="微软雅黑" w:hint="eastAsia"/>
                <w:sz w:val="24"/>
              </w:rPr>
            </w:pPr>
            <w:r>
              <w:rPr>
                <w:rFonts w:ascii="微软雅黑" w:hAnsi="微软雅黑" w:hint="eastAsia"/>
                <w:sz w:val="24"/>
              </w:rPr>
              <w:t>系统支持全肺分析功能，对全肺、左右肺、肺叶进行精准识别，并提供对肺部体积、密度、肺气肿、间质性肺病、气体潴留的量化分析功能。</w:t>
            </w:r>
          </w:p>
        </w:tc>
      </w:tr>
      <w:tr w:rsidR="009510CB" w14:paraId="451DFD58" w14:textId="77777777">
        <w:trPr>
          <w:trHeight w:val="454"/>
          <w:jc w:val="center"/>
        </w:trPr>
        <w:tc>
          <w:tcPr>
            <w:tcW w:w="1271" w:type="dxa"/>
            <w:vAlign w:val="center"/>
          </w:tcPr>
          <w:p w14:paraId="695BD5F4" w14:textId="77777777" w:rsidR="009510CB" w:rsidRDefault="005E0C90" w:rsidP="00145B6E">
            <w:pPr>
              <w:snapToGrid w:val="0"/>
              <w:jc w:val="center"/>
              <w:rPr>
                <w:rFonts w:ascii="微软雅黑" w:hAnsi="微软雅黑"/>
                <w:sz w:val="24"/>
              </w:rPr>
            </w:pPr>
            <w:r>
              <w:rPr>
                <w:rFonts w:ascii="微软雅黑" w:hAnsi="微软雅黑" w:hint="eastAsia"/>
                <w:sz w:val="24"/>
              </w:rPr>
              <w:t>4.10.1</w:t>
            </w:r>
          </w:p>
        </w:tc>
        <w:tc>
          <w:tcPr>
            <w:tcW w:w="7655" w:type="dxa"/>
            <w:vAlign w:val="center"/>
          </w:tcPr>
          <w:p w14:paraId="032BDF31" w14:textId="77777777" w:rsidR="009510CB" w:rsidRDefault="005E0C90">
            <w:pPr>
              <w:snapToGrid w:val="0"/>
              <w:rPr>
                <w:rFonts w:ascii="微软雅黑" w:hAnsi="微软雅黑"/>
                <w:sz w:val="24"/>
              </w:rPr>
            </w:pPr>
            <w:r>
              <w:rPr>
                <w:rFonts w:ascii="微软雅黑" w:hAnsi="微软雅黑" w:hint="eastAsia"/>
                <w:sz w:val="24"/>
              </w:rPr>
              <w:t>提供全肺、不同肺叶的密度体积分布波形及肺部体积测量、分析</w:t>
            </w:r>
          </w:p>
        </w:tc>
      </w:tr>
      <w:tr w:rsidR="009510CB" w14:paraId="5D83A575" w14:textId="77777777">
        <w:trPr>
          <w:trHeight w:val="454"/>
          <w:jc w:val="center"/>
        </w:trPr>
        <w:tc>
          <w:tcPr>
            <w:tcW w:w="1271" w:type="dxa"/>
            <w:vAlign w:val="center"/>
          </w:tcPr>
          <w:p w14:paraId="2A8CE8B2" w14:textId="77777777" w:rsidR="009510CB" w:rsidRDefault="005E0C90" w:rsidP="00145B6E">
            <w:pPr>
              <w:snapToGrid w:val="0"/>
              <w:jc w:val="center"/>
              <w:rPr>
                <w:rFonts w:ascii="微软雅黑" w:hAnsi="微软雅黑"/>
                <w:sz w:val="24"/>
              </w:rPr>
            </w:pPr>
            <w:r>
              <w:rPr>
                <w:rFonts w:ascii="微软雅黑" w:hAnsi="微软雅黑" w:hint="eastAsia"/>
                <w:sz w:val="24"/>
              </w:rPr>
              <w:t>4.10.2</w:t>
            </w:r>
          </w:p>
        </w:tc>
        <w:tc>
          <w:tcPr>
            <w:tcW w:w="7655" w:type="dxa"/>
            <w:vAlign w:val="center"/>
          </w:tcPr>
          <w:p w14:paraId="7AC7C954" w14:textId="77777777" w:rsidR="009510CB" w:rsidRDefault="005E0C90">
            <w:pPr>
              <w:snapToGrid w:val="0"/>
              <w:rPr>
                <w:rFonts w:ascii="微软雅黑" w:hAnsi="微软雅黑"/>
                <w:sz w:val="24"/>
              </w:rPr>
            </w:pPr>
            <w:r>
              <w:rPr>
                <w:rFonts w:ascii="微软雅黑" w:hAnsi="微软雅黑" w:hint="eastAsia"/>
                <w:sz w:val="24"/>
              </w:rPr>
              <w:t>支持肺部密度值测量及分析</w:t>
            </w:r>
            <w:r>
              <w:rPr>
                <w:rFonts w:ascii="微软雅黑" w:hAnsi="微软雅黑"/>
                <w:sz w:val="24"/>
              </w:rPr>
              <w:t>，并</w:t>
            </w:r>
            <w:r>
              <w:rPr>
                <w:rFonts w:ascii="微软雅黑" w:hAnsi="微软雅黑" w:hint="eastAsia"/>
                <w:sz w:val="24"/>
              </w:rPr>
              <w:t>提供</w:t>
            </w:r>
            <w:r>
              <w:rPr>
                <w:rFonts w:ascii="微软雅黑" w:hAnsi="微软雅黑"/>
                <w:sz w:val="24"/>
              </w:rPr>
              <w:t>CT</w:t>
            </w:r>
            <w:r>
              <w:rPr>
                <w:rFonts w:ascii="微软雅黑" w:hAnsi="微软雅黑"/>
                <w:sz w:val="24"/>
              </w:rPr>
              <w:t>标准差、</w:t>
            </w:r>
            <w:r>
              <w:rPr>
                <w:rFonts w:ascii="微软雅黑" w:hAnsi="微软雅黑"/>
                <w:sz w:val="24"/>
              </w:rPr>
              <w:t>CT</w:t>
            </w:r>
            <w:r>
              <w:rPr>
                <w:rFonts w:ascii="微软雅黑" w:hAnsi="微软雅黑"/>
                <w:sz w:val="24"/>
              </w:rPr>
              <w:t>值半峰全宽的分析，方便进行肺功能分析</w:t>
            </w:r>
          </w:p>
        </w:tc>
      </w:tr>
      <w:tr w:rsidR="009510CB" w14:paraId="0F162A73" w14:textId="77777777">
        <w:trPr>
          <w:trHeight w:val="454"/>
          <w:jc w:val="center"/>
        </w:trPr>
        <w:tc>
          <w:tcPr>
            <w:tcW w:w="1271" w:type="dxa"/>
            <w:vAlign w:val="center"/>
          </w:tcPr>
          <w:p w14:paraId="1E6F62C8" w14:textId="77777777" w:rsidR="009510CB" w:rsidRDefault="005E0C90" w:rsidP="00145B6E">
            <w:pPr>
              <w:snapToGrid w:val="0"/>
              <w:jc w:val="center"/>
              <w:rPr>
                <w:rFonts w:ascii="微软雅黑" w:hAnsi="微软雅黑"/>
                <w:sz w:val="24"/>
              </w:rPr>
            </w:pPr>
            <w:r>
              <w:rPr>
                <w:rFonts w:ascii="微软雅黑" w:hAnsi="微软雅黑" w:hint="eastAsia"/>
                <w:sz w:val="24"/>
              </w:rPr>
              <w:t>4.10.3</w:t>
            </w:r>
          </w:p>
        </w:tc>
        <w:tc>
          <w:tcPr>
            <w:tcW w:w="7655" w:type="dxa"/>
            <w:vAlign w:val="center"/>
          </w:tcPr>
          <w:p w14:paraId="322D4E00" w14:textId="77777777" w:rsidR="009510CB" w:rsidRDefault="005E0C90">
            <w:pPr>
              <w:snapToGrid w:val="0"/>
              <w:rPr>
                <w:rFonts w:ascii="微软雅黑" w:hAnsi="微软雅黑"/>
                <w:sz w:val="24"/>
              </w:rPr>
            </w:pPr>
            <w:r>
              <w:rPr>
                <w:rFonts w:ascii="微软雅黑" w:hAnsi="微软雅黑" w:hint="eastAsia"/>
                <w:sz w:val="24"/>
              </w:rPr>
              <w:t>提供肺气肿分析，对肺部气肿体积及气肿占比分析，并</w:t>
            </w:r>
            <w:r>
              <w:rPr>
                <w:rFonts w:ascii="微软雅黑" w:hAnsi="微软雅黑" w:hint="eastAsia"/>
                <w:sz w:val="24"/>
              </w:rPr>
              <w:t>DICOM</w:t>
            </w:r>
            <w:r>
              <w:rPr>
                <w:rFonts w:ascii="微软雅黑" w:hAnsi="微软雅黑" w:hint="eastAsia"/>
                <w:sz w:val="24"/>
              </w:rPr>
              <w:t>中</w:t>
            </w:r>
            <w:r>
              <w:rPr>
                <w:rFonts w:ascii="微软雅黑" w:hAnsi="微软雅黑"/>
                <w:sz w:val="24"/>
              </w:rPr>
              <w:t>标识</w:t>
            </w:r>
            <w:r>
              <w:rPr>
                <w:rFonts w:ascii="微软雅黑" w:hAnsi="微软雅黑" w:hint="eastAsia"/>
                <w:sz w:val="24"/>
              </w:rPr>
              <w:t>疑似气肿区域</w:t>
            </w:r>
          </w:p>
        </w:tc>
      </w:tr>
      <w:tr w:rsidR="009510CB" w14:paraId="0BBA9434" w14:textId="77777777">
        <w:trPr>
          <w:trHeight w:val="454"/>
          <w:jc w:val="center"/>
        </w:trPr>
        <w:tc>
          <w:tcPr>
            <w:tcW w:w="1271" w:type="dxa"/>
            <w:vAlign w:val="center"/>
          </w:tcPr>
          <w:p w14:paraId="60672616" w14:textId="77777777" w:rsidR="009510CB" w:rsidRDefault="005E0C90" w:rsidP="00145B6E">
            <w:pPr>
              <w:snapToGrid w:val="0"/>
              <w:jc w:val="center"/>
              <w:rPr>
                <w:rFonts w:ascii="微软雅黑" w:hAnsi="微软雅黑"/>
                <w:sz w:val="24"/>
              </w:rPr>
            </w:pPr>
            <w:r>
              <w:rPr>
                <w:rFonts w:ascii="微软雅黑" w:hAnsi="微软雅黑" w:hint="eastAsia"/>
                <w:sz w:val="24"/>
              </w:rPr>
              <w:t>4.10.4</w:t>
            </w:r>
          </w:p>
        </w:tc>
        <w:tc>
          <w:tcPr>
            <w:tcW w:w="7655" w:type="dxa"/>
            <w:vAlign w:val="center"/>
          </w:tcPr>
          <w:p w14:paraId="702D0F8D" w14:textId="77777777" w:rsidR="009510CB" w:rsidRDefault="005E0C90">
            <w:pPr>
              <w:snapToGrid w:val="0"/>
              <w:rPr>
                <w:rFonts w:ascii="微软雅黑" w:hAnsi="微软雅黑"/>
                <w:sz w:val="24"/>
              </w:rPr>
            </w:pPr>
            <w:r>
              <w:rPr>
                <w:rFonts w:ascii="微软雅黑" w:hAnsi="微软雅黑" w:hint="eastAsia"/>
                <w:sz w:val="24"/>
              </w:rPr>
              <w:t>提供间质性肺疾病（</w:t>
            </w:r>
            <w:r>
              <w:rPr>
                <w:rFonts w:ascii="微软雅黑" w:hAnsi="微软雅黑" w:hint="eastAsia"/>
                <w:sz w:val="24"/>
              </w:rPr>
              <w:t>ILD</w:t>
            </w:r>
            <w:r>
              <w:rPr>
                <w:rFonts w:ascii="微软雅黑" w:hAnsi="微软雅黑" w:hint="eastAsia"/>
                <w:sz w:val="24"/>
              </w:rPr>
              <w:t>）分析，对肺部疑似</w:t>
            </w:r>
            <w:r>
              <w:rPr>
                <w:rFonts w:ascii="微软雅黑" w:hAnsi="微软雅黑" w:hint="eastAsia"/>
                <w:sz w:val="24"/>
              </w:rPr>
              <w:t>ILD</w:t>
            </w:r>
            <w:r>
              <w:rPr>
                <w:rFonts w:ascii="微软雅黑" w:hAnsi="微软雅黑" w:hint="eastAsia"/>
                <w:sz w:val="24"/>
              </w:rPr>
              <w:t>区域进行体积及</w:t>
            </w:r>
            <w:r>
              <w:rPr>
                <w:rFonts w:ascii="微软雅黑" w:hAnsi="微软雅黑" w:hint="eastAsia"/>
                <w:sz w:val="24"/>
              </w:rPr>
              <w:t>ILD</w:t>
            </w:r>
            <w:r>
              <w:rPr>
                <w:rFonts w:ascii="微软雅黑" w:hAnsi="微软雅黑" w:hint="eastAsia"/>
                <w:sz w:val="24"/>
              </w:rPr>
              <w:t>占比分析，并</w:t>
            </w:r>
            <w:r>
              <w:rPr>
                <w:rFonts w:ascii="微软雅黑" w:hAnsi="微软雅黑"/>
                <w:sz w:val="24"/>
              </w:rPr>
              <w:t>在</w:t>
            </w:r>
            <w:r>
              <w:rPr>
                <w:rFonts w:ascii="微软雅黑" w:hAnsi="微软雅黑" w:hint="eastAsia"/>
                <w:sz w:val="24"/>
              </w:rPr>
              <w:t>DICOM</w:t>
            </w:r>
            <w:r>
              <w:rPr>
                <w:rFonts w:ascii="微软雅黑" w:hAnsi="微软雅黑" w:hint="eastAsia"/>
                <w:sz w:val="24"/>
              </w:rPr>
              <w:t>中</w:t>
            </w:r>
            <w:r>
              <w:rPr>
                <w:rFonts w:ascii="微软雅黑" w:hAnsi="微软雅黑"/>
                <w:sz w:val="24"/>
              </w:rPr>
              <w:t>标识</w:t>
            </w:r>
            <w:r>
              <w:rPr>
                <w:rFonts w:ascii="微软雅黑" w:hAnsi="微软雅黑" w:hint="eastAsia"/>
                <w:sz w:val="24"/>
              </w:rPr>
              <w:t>疑似</w:t>
            </w:r>
            <w:r>
              <w:rPr>
                <w:rFonts w:ascii="微软雅黑" w:hAnsi="微软雅黑"/>
                <w:sz w:val="24"/>
              </w:rPr>
              <w:t>ILD</w:t>
            </w:r>
            <w:r>
              <w:rPr>
                <w:rFonts w:ascii="微软雅黑" w:hAnsi="微软雅黑" w:hint="eastAsia"/>
                <w:sz w:val="24"/>
              </w:rPr>
              <w:t>区域</w:t>
            </w:r>
          </w:p>
        </w:tc>
      </w:tr>
      <w:tr w:rsidR="009510CB" w14:paraId="3CB9591F" w14:textId="77777777">
        <w:trPr>
          <w:trHeight w:val="454"/>
          <w:jc w:val="center"/>
        </w:trPr>
        <w:tc>
          <w:tcPr>
            <w:tcW w:w="1271" w:type="dxa"/>
            <w:vAlign w:val="center"/>
          </w:tcPr>
          <w:p w14:paraId="0FD44BA9" w14:textId="77777777" w:rsidR="009510CB" w:rsidRDefault="005E0C90" w:rsidP="00145B6E">
            <w:pPr>
              <w:snapToGrid w:val="0"/>
              <w:jc w:val="center"/>
              <w:rPr>
                <w:rFonts w:ascii="微软雅黑" w:hAnsi="微软雅黑"/>
                <w:sz w:val="24"/>
              </w:rPr>
            </w:pPr>
            <w:r>
              <w:rPr>
                <w:rFonts w:ascii="微软雅黑" w:hAnsi="微软雅黑" w:hint="eastAsia"/>
                <w:sz w:val="24"/>
              </w:rPr>
              <w:t>4.10.5</w:t>
            </w:r>
          </w:p>
        </w:tc>
        <w:tc>
          <w:tcPr>
            <w:tcW w:w="7655" w:type="dxa"/>
            <w:vAlign w:val="center"/>
          </w:tcPr>
          <w:p w14:paraId="5E6751C8" w14:textId="77777777" w:rsidR="009510CB" w:rsidRDefault="005E0C90">
            <w:pPr>
              <w:snapToGrid w:val="0"/>
              <w:rPr>
                <w:rFonts w:ascii="微软雅黑" w:hAnsi="微软雅黑"/>
                <w:sz w:val="24"/>
              </w:rPr>
            </w:pPr>
            <w:r>
              <w:rPr>
                <w:rFonts w:ascii="微软雅黑" w:hAnsi="微软雅黑" w:hint="eastAsia"/>
                <w:sz w:val="24"/>
              </w:rPr>
              <w:t>提供双气相潴留分析，对包含呼气相、吸气相两个序列的的检查进行肺体积、气体变化分析及平均肺密度</w:t>
            </w:r>
            <w:r>
              <w:rPr>
                <w:rFonts w:ascii="微软雅黑" w:hAnsi="微软雅黑" w:hint="eastAsia"/>
                <w:sz w:val="24"/>
              </w:rPr>
              <w:t>E/I</w:t>
            </w:r>
            <w:r>
              <w:rPr>
                <w:rFonts w:ascii="微软雅黑" w:hAnsi="微软雅黑" w:hint="eastAsia"/>
                <w:sz w:val="24"/>
              </w:rPr>
              <w:t>对比分析</w:t>
            </w:r>
          </w:p>
        </w:tc>
      </w:tr>
      <w:tr w:rsidR="009510CB" w14:paraId="2E5CF6BB" w14:textId="77777777">
        <w:trPr>
          <w:trHeight w:val="454"/>
          <w:jc w:val="center"/>
        </w:trPr>
        <w:tc>
          <w:tcPr>
            <w:tcW w:w="1271" w:type="dxa"/>
            <w:vAlign w:val="center"/>
          </w:tcPr>
          <w:p w14:paraId="2D9CD095" w14:textId="572FAF5D" w:rsidR="009510CB" w:rsidRDefault="005E0C90" w:rsidP="00145B6E">
            <w:pPr>
              <w:snapToGrid w:val="0"/>
              <w:jc w:val="center"/>
              <w:rPr>
                <w:rFonts w:ascii="微软雅黑" w:hAnsi="微软雅黑"/>
                <w:sz w:val="24"/>
              </w:rPr>
            </w:pPr>
            <w:r>
              <w:rPr>
                <w:rFonts w:ascii="微软雅黑" w:hAnsi="微软雅黑" w:hint="eastAsia"/>
                <w:sz w:val="24"/>
              </w:rPr>
              <w:t>4.11</w:t>
            </w:r>
          </w:p>
        </w:tc>
        <w:tc>
          <w:tcPr>
            <w:tcW w:w="7655" w:type="dxa"/>
            <w:vAlign w:val="center"/>
          </w:tcPr>
          <w:p w14:paraId="7106D66D" w14:textId="41B2A25E" w:rsidR="009510CB" w:rsidRDefault="005E0C90">
            <w:pPr>
              <w:snapToGrid w:val="0"/>
              <w:rPr>
                <w:rFonts w:ascii="微软雅黑" w:hAnsi="微软雅黑" w:hint="eastAsia"/>
                <w:sz w:val="24"/>
              </w:rPr>
            </w:pPr>
            <w:r>
              <w:rPr>
                <w:rFonts w:ascii="微软雅黑" w:hAnsi="微软雅黑" w:hint="eastAsia"/>
                <w:sz w:val="24"/>
              </w:rPr>
              <w:t>提供气管分析功能，对气管进行三维重建、曲面重建、气管导航、气管横截面截图等，可辅助对支气管的检查。</w:t>
            </w:r>
          </w:p>
        </w:tc>
      </w:tr>
      <w:tr w:rsidR="009510CB" w14:paraId="520AA1D2" w14:textId="77777777">
        <w:trPr>
          <w:trHeight w:val="454"/>
          <w:jc w:val="center"/>
        </w:trPr>
        <w:tc>
          <w:tcPr>
            <w:tcW w:w="1271" w:type="dxa"/>
            <w:vAlign w:val="center"/>
          </w:tcPr>
          <w:p w14:paraId="3F722366" w14:textId="77777777" w:rsidR="009510CB" w:rsidRDefault="005E0C90" w:rsidP="00145B6E">
            <w:pPr>
              <w:snapToGrid w:val="0"/>
              <w:jc w:val="center"/>
              <w:rPr>
                <w:rFonts w:ascii="微软雅黑" w:hAnsi="微软雅黑"/>
                <w:sz w:val="24"/>
              </w:rPr>
            </w:pPr>
            <w:r>
              <w:rPr>
                <w:rFonts w:ascii="微软雅黑" w:hAnsi="微软雅黑" w:hint="eastAsia"/>
                <w:sz w:val="24"/>
              </w:rPr>
              <w:t>4.11.1</w:t>
            </w:r>
          </w:p>
        </w:tc>
        <w:tc>
          <w:tcPr>
            <w:tcW w:w="7655" w:type="dxa"/>
            <w:vAlign w:val="center"/>
          </w:tcPr>
          <w:p w14:paraId="18C4D420" w14:textId="77777777" w:rsidR="009510CB" w:rsidRDefault="005E0C90">
            <w:pPr>
              <w:snapToGrid w:val="0"/>
              <w:rPr>
                <w:rFonts w:ascii="微软雅黑" w:hAnsi="微软雅黑"/>
                <w:sz w:val="24"/>
              </w:rPr>
            </w:pPr>
            <w:r>
              <w:rPr>
                <w:rFonts w:ascii="微软雅黑" w:hAnsi="微软雅黑" w:hint="eastAsia"/>
                <w:sz w:val="24"/>
              </w:rPr>
              <w:t>提供气管三维重建分析，对气管进行容积三维重建，重建精度可达到亚段级支气管（</w:t>
            </w:r>
            <w:r>
              <w:rPr>
                <w:rFonts w:ascii="微软雅黑" w:hAnsi="微软雅黑" w:hint="eastAsia"/>
                <w:sz w:val="24"/>
              </w:rPr>
              <w:t>6-7</w:t>
            </w:r>
            <w:r>
              <w:rPr>
                <w:rFonts w:ascii="微软雅黑" w:hAnsi="微软雅黑" w:hint="eastAsia"/>
                <w:sz w:val="24"/>
              </w:rPr>
              <w:t>级）</w:t>
            </w:r>
          </w:p>
        </w:tc>
      </w:tr>
      <w:tr w:rsidR="009510CB" w14:paraId="35748E51" w14:textId="77777777">
        <w:trPr>
          <w:trHeight w:val="454"/>
          <w:jc w:val="center"/>
        </w:trPr>
        <w:tc>
          <w:tcPr>
            <w:tcW w:w="1271" w:type="dxa"/>
            <w:vAlign w:val="center"/>
          </w:tcPr>
          <w:p w14:paraId="7CEED917" w14:textId="77777777" w:rsidR="009510CB" w:rsidRDefault="005E0C90" w:rsidP="00145B6E">
            <w:pPr>
              <w:snapToGrid w:val="0"/>
              <w:jc w:val="center"/>
              <w:rPr>
                <w:rFonts w:ascii="微软雅黑" w:hAnsi="微软雅黑"/>
                <w:sz w:val="24"/>
              </w:rPr>
            </w:pPr>
            <w:r>
              <w:rPr>
                <w:rFonts w:ascii="微软雅黑" w:hAnsi="微软雅黑" w:hint="eastAsia"/>
                <w:sz w:val="24"/>
              </w:rPr>
              <w:t>4.11.2</w:t>
            </w:r>
          </w:p>
        </w:tc>
        <w:tc>
          <w:tcPr>
            <w:tcW w:w="7655" w:type="dxa"/>
            <w:vAlign w:val="center"/>
          </w:tcPr>
          <w:p w14:paraId="720B4575" w14:textId="77777777" w:rsidR="009510CB" w:rsidRDefault="005E0C90">
            <w:pPr>
              <w:snapToGrid w:val="0"/>
              <w:rPr>
                <w:rFonts w:ascii="微软雅黑" w:hAnsi="微软雅黑"/>
                <w:sz w:val="24"/>
              </w:rPr>
            </w:pPr>
            <w:r>
              <w:rPr>
                <w:rFonts w:ascii="微软雅黑" w:hAnsi="微软雅黑" w:hint="eastAsia"/>
                <w:sz w:val="24"/>
              </w:rPr>
              <w:t>提供气管曲面重建，对选中的支气管进行伸展及拉直两种曲面重建，支持任意角度旋转及各视图的联动，以方便医生观察</w:t>
            </w:r>
          </w:p>
        </w:tc>
      </w:tr>
      <w:tr w:rsidR="009510CB" w14:paraId="1EAF6F35" w14:textId="77777777">
        <w:trPr>
          <w:trHeight w:val="454"/>
          <w:jc w:val="center"/>
        </w:trPr>
        <w:tc>
          <w:tcPr>
            <w:tcW w:w="1271" w:type="dxa"/>
            <w:vAlign w:val="center"/>
          </w:tcPr>
          <w:p w14:paraId="53849A28" w14:textId="77777777" w:rsidR="009510CB" w:rsidRDefault="005E0C90" w:rsidP="00145B6E">
            <w:pPr>
              <w:snapToGrid w:val="0"/>
              <w:jc w:val="center"/>
              <w:rPr>
                <w:rFonts w:ascii="微软雅黑" w:hAnsi="微软雅黑"/>
                <w:sz w:val="24"/>
              </w:rPr>
            </w:pPr>
            <w:r>
              <w:rPr>
                <w:rFonts w:ascii="微软雅黑" w:hAnsi="微软雅黑" w:hint="eastAsia"/>
                <w:sz w:val="24"/>
              </w:rPr>
              <w:t>4.11.3</w:t>
            </w:r>
          </w:p>
        </w:tc>
        <w:tc>
          <w:tcPr>
            <w:tcW w:w="7655" w:type="dxa"/>
            <w:vAlign w:val="center"/>
          </w:tcPr>
          <w:p w14:paraId="211ADD7B" w14:textId="77777777" w:rsidR="009510CB" w:rsidRDefault="005E0C90">
            <w:pPr>
              <w:snapToGrid w:val="0"/>
              <w:rPr>
                <w:rFonts w:ascii="微软雅黑" w:hAnsi="微软雅黑"/>
                <w:sz w:val="24"/>
              </w:rPr>
            </w:pPr>
            <w:r>
              <w:rPr>
                <w:rFonts w:ascii="微软雅黑" w:hAnsi="微软雅黑" w:hint="eastAsia"/>
                <w:sz w:val="24"/>
              </w:rPr>
              <w:t>支持支气管虚拟导航，对气管的空间重建，可进行虚拟支气管镜导航，并可显示导航路径和气管中线</w:t>
            </w:r>
          </w:p>
        </w:tc>
      </w:tr>
      <w:tr w:rsidR="009510CB" w14:paraId="6C364659" w14:textId="77777777">
        <w:trPr>
          <w:trHeight w:val="454"/>
          <w:jc w:val="center"/>
        </w:trPr>
        <w:tc>
          <w:tcPr>
            <w:tcW w:w="1271" w:type="dxa"/>
            <w:vAlign w:val="center"/>
          </w:tcPr>
          <w:p w14:paraId="4B4A0E95"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.1</w:t>
            </w:r>
            <w:r>
              <w:rPr>
                <w:rFonts w:ascii="微软雅黑" w:hAnsi="微软雅黑" w:hint="eastAsia"/>
                <w:sz w:val="24"/>
              </w:rPr>
              <w:t>2</w:t>
            </w:r>
          </w:p>
        </w:tc>
        <w:tc>
          <w:tcPr>
            <w:tcW w:w="7655" w:type="dxa"/>
            <w:vAlign w:val="center"/>
          </w:tcPr>
          <w:p w14:paraId="731E4B29" w14:textId="77777777" w:rsidR="009510CB" w:rsidRDefault="005E0C90">
            <w:pPr>
              <w:snapToGrid w:val="0"/>
              <w:rPr>
                <w:rFonts w:ascii="微软雅黑" w:hAnsi="微软雅黑"/>
                <w:sz w:val="24"/>
              </w:rPr>
            </w:pPr>
            <w:r>
              <w:rPr>
                <w:rFonts w:ascii="微软雅黑" w:hAnsi="微软雅黑" w:hint="eastAsia"/>
                <w:sz w:val="24"/>
              </w:rPr>
              <w:t>根据不同用户，可在产品界面保存收藏相关病例，用于教学和科研，并提供快速查询功能</w:t>
            </w:r>
          </w:p>
        </w:tc>
      </w:tr>
      <w:tr w:rsidR="009510CB" w14:paraId="5D430B51" w14:textId="77777777">
        <w:trPr>
          <w:trHeight w:val="454"/>
          <w:jc w:val="center"/>
        </w:trPr>
        <w:tc>
          <w:tcPr>
            <w:tcW w:w="1271" w:type="dxa"/>
            <w:vAlign w:val="center"/>
          </w:tcPr>
          <w:p w14:paraId="7935B83E" w14:textId="77777777" w:rsidR="009510CB" w:rsidRDefault="005E0C90" w:rsidP="00145B6E">
            <w:pPr>
              <w:snapToGrid w:val="0"/>
              <w:jc w:val="center"/>
              <w:rPr>
                <w:rFonts w:ascii="微软雅黑" w:hAnsi="微软雅黑"/>
                <w:sz w:val="24"/>
              </w:rPr>
            </w:pPr>
            <w:r>
              <w:rPr>
                <w:rFonts w:ascii="微软雅黑" w:hAnsi="微软雅黑" w:hint="eastAsia"/>
                <w:sz w:val="24"/>
              </w:rPr>
              <w:t>4</w:t>
            </w:r>
            <w:r>
              <w:rPr>
                <w:rFonts w:ascii="微软雅黑" w:hAnsi="微软雅黑"/>
                <w:sz w:val="24"/>
              </w:rPr>
              <w:t>.1</w:t>
            </w:r>
            <w:r>
              <w:rPr>
                <w:rFonts w:ascii="微软雅黑" w:hAnsi="微软雅黑" w:hint="eastAsia"/>
                <w:sz w:val="24"/>
              </w:rPr>
              <w:t>3</w:t>
            </w:r>
          </w:p>
        </w:tc>
        <w:tc>
          <w:tcPr>
            <w:tcW w:w="7655" w:type="dxa"/>
            <w:vAlign w:val="center"/>
          </w:tcPr>
          <w:p w14:paraId="1CEA22BA" w14:textId="77777777" w:rsidR="009510CB" w:rsidRDefault="005E0C90">
            <w:pPr>
              <w:snapToGrid w:val="0"/>
              <w:rPr>
                <w:rFonts w:ascii="微软雅黑" w:hAnsi="微软雅黑"/>
                <w:sz w:val="24"/>
              </w:rPr>
            </w:pPr>
            <w:r>
              <w:rPr>
                <w:rFonts w:ascii="微软雅黑" w:hAnsi="微软雅黑" w:hint="eastAsia"/>
                <w:sz w:val="24"/>
              </w:rPr>
              <w:t>医生确认后，可一键生成图文报告。医生可根据具体要求，将图文报告中的</w:t>
            </w:r>
            <w:r>
              <w:rPr>
                <w:rFonts w:ascii="微软雅黑" w:hAnsi="微软雅黑" w:hint="eastAsia"/>
                <w:sz w:val="24"/>
              </w:rPr>
              <w:t>logo</w:t>
            </w:r>
            <w:r>
              <w:rPr>
                <w:rFonts w:ascii="微软雅黑" w:hAnsi="微软雅黑" w:hint="eastAsia"/>
                <w:sz w:val="24"/>
              </w:rPr>
              <w:t>替换为医院</w:t>
            </w:r>
            <w:r>
              <w:rPr>
                <w:rFonts w:ascii="微软雅黑" w:hAnsi="微软雅黑" w:hint="eastAsia"/>
                <w:sz w:val="24"/>
              </w:rPr>
              <w:t>logo</w:t>
            </w:r>
            <w:r>
              <w:rPr>
                <w:rFonts w:ascii="微软雅黑" w:hAnsi="微软雅黑" w:hint="eastAsia"/>
                <w:sz w:val="24"/>
              </w:rPr>
              <w:t>。</w:t>
            </w:r>
          </w:p>
        </w:tc>
      </w:tr>
      <w:tr w:rsidR="009510CB" w14:paraId="16FFCED4" w14:textId="77777777">
        <w:trPr>
          <w:trHeight w:val="454"/>
          <w:jc w:val="center"/>
        </w:trPr>
        <w:tc>
          <w:tcPr>
            <w:tcW w:w="1271" w:type="dxa"/>
            <w:vAlign w:val="center"/>
          </w:tcPr>
          <w:p w14:paraId="701602C8" w14:textId="5B675654" w:rsidR="009510CB" w:rsidRDefault="005E0C90" w:rsidP="00145B6E">
            <w:pPr>
              <w:snapToGrid w:val="0"/>
              <w:jc w:val="center"/>
              <w:rPr>
                <w:rFonts w:ascii="微软雅黑" w:hAnsi="微软雅黑"/>
                <w:sz w:val="24"/>
              </w:rPr>
            </w:pPr>
            <w:r>
              <w:rPr>
                <w:rFonts w:ascii="微软雅黑" w:hAnsi="微软雅黑" w:hint="eastAsia"/>
                <w:sz w:val="24"/>
              </w:rPr>
              <w:t>5</w:t>
            </w:r>
          </w:p>
        </w:tc>
        <w:tc>
          <w:tcPr>
            <w:tcW w:w="7655" w:type="dxa"/>
            <w:vAlign w:val="center"/>
          </w:tcPr>
          <w:p w14:paraId="1775A320" w14:textId="77777777" w:rsidR="009510CB" w:rsidRDefault="005E0C90">
            <w:pPr>
              <w:snapToGrid w:val="0"/>
              <w:rPr>
                <w:rFonts w:ascii="微软雅黑" w:hAnsi="微软雅黑"/>
                <w:sz w:val="24"/>
              </w:rPr>
            </w:pPr>
            <w:r>
              <w:rPr>
                <w:rFonts w:ascii="微软雅黑" w:hAnsi="微软雅黑" w:hint="eastAsia"/>
                <w:sz w:val="24"/>
              </w:rPr>
              <w:t>患者随访管理科研模块</w:t>
            </w:r>
          </w:p>
        </w:tc>
      </w:tr>
      <w:tr w:rsidR="009510CB" w14:paraId="14F4EF91" w14:textId="77777777">
        <w:trPr>
          <w:trHeight w:val="454"/>
          <w:jc w:val="center"/>
        </w:trPr>
        <w:tc>
          <w:tcPr>
            <w:tcW w:w="1271" w:type="dxa"/>
            <w:vAlign w:val="center"/>
          </w:tcPr>
          <w:p w14:paraId="6EAE6A70" w14:textId="77777777" w:rsidR="009510CB" w:rsidRDefault="005E0C90" w:rsidP="00145B6E">
            <w:pPr>
              <w:snapToGrid w:val="0"/>
              <w:jc w:val="center"/>
              <w:rPr>
                <w:rFonts w:ascii="微软雅黑" w:hAnsi="微软雅黑"/>
                <w:sz w:val="24"/>
              </w:rPr>
            </w:pPr>
            <w:r>
              <w:rPr>
                <w:rFonts w:ascii="微软雅黑" w:hAnsi="微软雅黑" w:hint="eastAsia"/>
                <w:sz w:val="24"/>
              </w:rPr>
              <w:t>5.1</w:t>
            </w:r>
          </w:p>
        </w:tc>
        <w:tc>
          <w:tcPr>
            <w:tcW w:w="7655" w:type="dxa"/>
            <w:vAlign w:val="center"/>
          </w:tcPr>
          <w:p w14:paraId="1F3D7D19" w14:textId="440C725C" w:rsidR="009510CB" w:rsidRDefault="005E0C90">
            <w:pPr>
              <w:snapToGrid w:val="0"/>
              <w:rPr>
                <w:rFonts w:ascii="微软雅黑" w:hAnsi="微软雅黑" w:hint="eastAsia"/>
                <w:sz w:val="24"/>
              </w:rPr>
            </w:pPr>
            <w:r>
              <w:rPr>
                <w:rFonts w:ascii="微软雅黑" w:hAnsi="微软雅黑" w:hint="eastAsia"/>
                <w:sz w:val="24"/>
              </w:rPr>
              <w:t>具备“加入随访”功能。</w:t>
            </w:r>
          </w:p>
        </w:tc>
      </w:tr>
      <w:tr w:rsidR="009510CB" w14:paraId="4BB2B6F7" w14:textId="77777777">
        <w:trPr>
          <w:trHeight w:val="454"/>
          <w:jc w:val="center"/>
        </w:trPr>
        <w:tc>
          <w:tcPr>
            <w:tcW w:w="1271" w:type="dxa"/>
            <w:vAlign w:val="center"/>
          </w:tcPr>
          <w:p w14:paraId="13974C18" w14:textId="77777777" w:rsidR="009510CB" w:rsidRDefault="005E0C90" w:rsidP="00145B6E">
            <w:pPr>
              <w:snapToGrid w:val="0"/>
              <w:jc w:val="center"/>
              <w:rPr>
                <w:rFonts w:ascii="微软雅黑" w:hAnsi="微软雅黑"/>
                <w:sz w:val="24"/>
              </w:rPr>
            </w:pPr>
            <w:r>
              <w:rPr>
                <w:rFonts w:ascii="微软雅黑" w:hAnsi="微软雅黑" w:hint="eastAsia"/>
                <w:sz w:val="24"/>
              </w:rPr>
              <w:lastRenderedPageBreak/>
              <w:t>5.2</w:t>
            </w:r>
          </w:p>
        </w:tc>
        <w:tc>
          <w:tcPr>
            <w:tcW w:w="7655" w:type="dxa"/>
            <w:vAlign w:val="center"/>
          </w:tcPr>
          <w:p w14:paraId="25F1E389" w14:textId="065C9A26" w:rsidR="009510CB" w:rsidRDefault="005E0C90">
            <w:pPr>
              <w:snapToGrid w:val="0"/>
              <w:rPr>
                <w:rFonts w:ascii="微软雅黑" w:hAnsi="微软雅黑" w:hint="eastAsia"/>
                <w:sz w:val="24"/>
              </w:rPr>
            </w:pPr>
            <w:r>
              <w:rPr>
                <w:rFonts w:ascii="微软雅黑" w:hAnsi="微软雅黑" w:hint="eastAsia"/>
                <w:sz w:val="24"/>
              </w:rPr>
              <w:t>具备将随访结果一键加入患者随访管理系统中。</w:t>
            </w:r>
          </w:p>
        </w:tc>
      </w:tr>
      <w:tr w:rsidR="009510CB" w14:paraId="43E42D61" w14:textId="77777777">
        <w:trPr>
          <w:trHeight w:val="454"/>
          <w:jc w:val="center"/>
        </w:trPr>
        <w:tc>
          <w:tcPr>
            <w:tcW w:w="1271" w:type="dxa"/>
            <w:vAlign w:val="center"/>
          </w:tcPr>
          <w:p w14:paraId="2222046A" w14:textId="77777777" w:rsidR="009510CB" w:rsidRDefault="005E0C90" w:rsidP="00145B6E">
            <w:pPr>
              <w:snapToGrid w:val="0"/>
              <w:jc w:val="center"/>
              <w:rPr>
                <w:rFonts w:ascii="微软雅黑" w:hAnsi="微软雅黑"/>
                <w:sz w:val="24"/>
              </w:rPr>
            </w:pPr>
            <w:r>
              <w:rPr>
                <w:rFonts w:ascii="微软雅黑" w:hAnsi="微软雅黑" w:hint="eastAsia"/>
                <w:sz w:val="24"/>
              </w:rPr>
              <w:t>5.3</w:t>
            </w:r>
          </w:p>
        </w:tc>
        <w:tc>
          <w:tcPr>
            <w:tcW w:w="7655" w:type="dxa"/>
            <w:vAlign w:val="center"/>
          </w:tcPr>
          <w:p w14:paraId="19A0AB9C" w14:textId="68DB18F0" w:rsidR="009510CB" w:rsidRDefault="005E0C90">
            <w:pPr>
              <w:snapToGrid w:val="0"/>
              <w:rPr>
                <w:rFonts w:ascii="微软雅黑" w:hAnsi="微软雅黑" w:hint="eastAsia"/>
                <w:sz w:val="24"/>
              </w:rPr>
            </w:pPr>
            <w:r>
              <w:rPr>
                <w:rFonts w:ascii="微软雅黑" w:hAnsi="微软雅黑" w:hint="eastAsia"/>
                <w:sz w:val="24"/>
              </w:rPr>
              <w:t>在随访系统中可查询、添加、删除、归档患者任意一次随访记录。</w:t>
            </w:r>
          </w:p>
        </w:tc>
      </w:tr>
      <w:tr w:rsidR="009510CB" w14:paraId="6795934E" w14:textId="77777777">
        <w:trPr>
          <w:trHeight w:val="454"/>
          <w:jc w:val="center"/>
        </w:trPr>
        <w:tc>
          <w:tcPr>
            <w:tcW w:w="1271" w:type="dxa"/>
            <w:vAlign w:val="center"/>
          </w:tcPr>
          <w:p w14:paraId="23ADB470" w14:textId="2667C2A9" w:rsidR="009510CB" w:rsidRDefault="005E0C90" w:rsidP="00145B6E">
            <w:pPr>
              <w:snapToGrid w:val="0"/>
              <w:jc w:val="center"/>
              <w:rPr>
                <w:rFonts w:ascii="微软雅黑" w:hAnsi="微软雅黑"/>
                <w:sz w:val="24"/>
              </w:rPr>
            </w:pPr>
            <w:r>
              <w:rPr>
                <w:rFonts w:ascii="微软雅黑" w:hAnsi="微软雅黑" w:hint="eastAsia"/>
                <w:sz w:val="24"/>
              </w:rPr>
              <w:t>5.4</w:t>
            </w:r>
          </w:p>
        </w:tc>
        <w:tc>
          <w:tcPr>
            <w:tcW w:w="7655" w:type="dxa"/>
            <w:vAlign w:val="center"/>
          </w:tcPr>
          <w:p w14:paraId="63F5CBBA" w14:textId="261FA041" w:rsidR="009510CB" w:rsidRDefault="005E0C90">
            <w:pPr>
              <w:snapToGrid w:val="0"/>
              <w:rPr>
                <w:rFonts w:ascii="微软雅黑" w:hAnsi="微软雅黑" w:hint="eastAsia"/>
                <w:sz w:val="24"/>
              </w:rPr>
            </w:pPr>
            <w:r>
              <w:rPr>
                <w:rFonts w:ascii="微软雅黑" w:hAnsi="微软雅黑" w:hint="eastAsia"/>
                <w:sz w:val="24"/>
              </w:rPr>
              <w:t>在随访系统中基于</w:t>
            </w:r>
            <w:r>
              <w:rPr>
                <w:rFonts w:ascii="微软雅黑" w:hAnsi="微软雅黑" w:hint="eastAsia"/>
                <w:sz w:val="24"/>
              </w:rPr>
              <w:t>Recist</w:t>
            </w:r>
            <w:r>
              <w:rPr>
                <w:rFonts w:ascii="微软雅黑" w:hAnsi="微软雅黑" w:hint="eastAsia"/>
                <w:sz w:val="24"/>
              </w:rPr>
              <w:t>疗效评估方法，提供给医生评估建议作为参考。</w:t>
            </w:r>
          </w:p>
        </w:tc>
      </w:tr>
      <w:tr w:rsidR="009510CB" w14:paraId="6CBA1671" w14:textId="77777777">
        <w:trPr>
          <w:trHeight w:val="454"/>
          <w:jc w:val="center"/>
        </w:trPr>
        <w:tc>
          <w:tcPr>
            <w:tcW w:w="1271" w:type="dxa"/>
            <w:vAlign w:val="center"/>
          </w:tcPr>
          <w:p w14:paraId="70411763" w14:textId="77777777" w:rsidR="009510CB" w:rsidRDefault="005E0C90" w:rsidP="00145B6E">
            <w:pPr>
              <w:snapToGrid w:val="0"/>
              <w:jc w:val="center"/>
              <w:rPr>
                <w:rFonts w:ascii="微软雅黑" w:hAnsi="微软雅黑"/>
                <w:sz w:val="24"/>
              </w:rPr>
            </w:pPr>
            <w:r>
              <w:rPr>
                <w:rFonts w:ascii="微软雅黑" w:hAnsi="微软雅黑" w:hint="eastAsia"/>
                <w:b/>
                <w:bCs/>
                <w:sz w:val="24"/>
              </w:rPr>
              <w:t>6</w:t>
            </w:r>
          </w:p>
        </w:tc>
        <w:tc>
          <w:tcPr>
            <w:tcW w:w="7655" w:type="dxa"/>
            <w:vAlign w:val="center"/>
          </w:tcPr>
          <w:p w14:paraId="0C2B1B11" w14:textId="77777777" w:rsidR="009510CB" w:rsidRDefault="005E0C90">
            <w:pPr>
              <w:snapToGrid w:val="0"/>
              <w:rPr>
                <w:rFonts w:ascii="微软雅黑" w:hAnsi="微软雅黑"/>
                <w:sz w:val="24"/>
              </w:rPr>
            </w:pPr>
            <w:r>
              <w:rPr>
                <w:rFonts w:ascii="微软雅黑" w:hAnsi="微软雅黑" w:hint="eastAsia"/>
                <w:b/>
                <w:sz w:val="24"/>
              </w:rPr>
              <w:t>骨折检测科研模块</w:t>
            </w:r>
          </w:p>
        </w:tc>
      </w:tr>
      <w:tr w:rsidR="009510CB" w14:paraId="0FED51B2" w14:textId="77777777">
        <w:trPr>
          <w:trHeight w:val="454"/>
          <w:jc w:val="center"/>
        </w:trPr>
        <w:tc>
          <w:tcPr>
            <w:tcW w:w="1271" w:type="dxa"/>
            <w:vAlign w:val="center"/>
          </w:tcPr>
          <w:p w14:paraId="39FBE0E4" w14:textId="77777777" w:rsidR="009510CB" w:rsidRDefault="005E0C90" w:rsidP="00145B6E">
            <w:pPr>
              <w:snapToGrid w:val="0"/>
              <w:jc w:val="center"/>
              <w:rPr>
                <w:rFonts w:ascii="微软雅黑" w:hAnsi="微软雅黑"/>
                <w:sz w:val="24"/>
              </w:rPr>
            </w:pPr>
            <w:r>
              <w:rPr>
                <w:rFonts w:ascii="微软雅黑" w:hAnsi="微软雅黑" w:hint="eastAsia"/>
                <w:sz w:val="24"/>
              </w:rPr>
              <w:t>6.1</w:t>
            </w:r>
          </w:p>
        </w:tc>
        <w:tc>
          <w:tcPr>
            <w:tcW w:w="7655" w:type="dxa"/>
            <w:vAlign w:val="center"/>
          </w:tcPr>
          <w:p w14:paraId="0EEF5DC7" w14:textId="77777777" w:rsidR="009510CB" w:rsidRDefault="005E0C90">
            <w:pPr>
              <w:snapToGrid w:val="0"/>
              <w:rPr>
                <w:rFonts w:ascii="微软雅黑" w:hAnsi="微软雅黑"/>
                <w:sz w:val="24"/>
              </w:rPr>
            </w:pPr>
            <w:r>
              <w:rPr>
                <w:rFonts w:ascii="微软雅黑" w:hAnsi="微软雅黑" w:hint="eastAsia"/>
                <w:sz w:val="24"/>
              </w:rPr>
              <w:t>系统自动给出骨折位置信息（前／后，左／右位置）</w:t>
            </w:r>
          </w:p>
        </w:tc>
      </w:tr>
      <w:tr w:rsidR="009510CB" w14:paraId="3458E55B" w14:textId="77777777">
        <w:trPr>
          <w:trHeight w:val="454"/>
          <w:jc w:val="center"/>
        </w:trPr>
        <w:tc>
          <w:tcPr>
            <w:tcW w:w="1271" w:type="dxa"/>
            <w:vAlign w:val="center"/>
          </w:tcPr>
          <w:p w14:paraId="1E63C832" w14:textId="77777777" w:rsidR="009510CB" w:rsidRDefault="005E0C90" w:rsidP="00145B6E">
            <w:pPr>
              <w:snapToGrid w:val="0"/>
              <w:jc w:val="center"/>
              <w:rPr>
                <w:rFonts w:ascii="微软雅黑" w:hAnsi="微软雅黑"/>
                <w:sz w:val="24"/>
              </w:rPr>
            </w:pPr>
            <w:r>
              <w:rPr>
                <w:rFonts w:ascii="微软雅黑" w:hAnsi="微软雅黑" w:hint="eastAsia"/>
                <w:sz w:val="24"/>
              </w:rPr>
              <w:t>6.2</w:t>
            </w:r>
          </w:p>
        </w:tc>
        <w:tc>
          <w:tcPr>
            <w:tcW w:w="7655" w:type="dxa"/>
            <w:vAlign w:val="center"/>
          </w:tcPr>
          <w:p w14:paraId="7503F848" w14:textId="77777777" w:rsidR="009510CB" w:rsidRDefault="005E0C90">
            <w:pPr>
              <w:snapToGrid w:val="0"/>
              <w:rPr>
                <w:rFonts w:ascii="微软雅黑" w:hAnsi="微软雅黑"/>
                <w:sz w:val="24"/>
              </w:rPr>
            </w:pPr>
            <w:r>
              <w:rPr>
                <w:rFonts w:ascii="微软雅黑" w:hAnsi="微软雅黑" w:hint="eastAsia"/>
                <w:sz w:val="24"/>
              </w:rPr>
              <w:t>系统自动给出骨折性质信息（肋骨骨折、锁骨骨折、肩胛骨骨折、椎骨骨折、胸骨骨折等）</w:t>
            </w:r>
          </w:p>
        </w:tc>
      </w:tr>
      <w:tr w:rsidR="009510CB" w14:paraId="20C87967" w14:textId="77777777">
        <w:trPr>
          <w:trHeight w:val="454"/>
          <w:jc w:val="center"/>
        </w:trPr>
        <w:tc>
          <w:tcPr>
            <w:tcW w:w="1271" w:type="dxa"/>
            <w:vAlign w:val="center"/>
          </w:tcPr>
          <w:p w14:paraId="5163AFFF" w14:textId="77777777" w:rsidR="009510CB" w:rsidRDefault="005E0C90" w:rsidP="00145B6E">
            <w:pPr>
              <w:snapToGrid w:val="0"/>
              <w:jc w:val="center"/>
              <w:rPr>
                <w:rFonts w:ascii="微软雅黑" w:hAnsi="微软雅黑"/>
                <w:sz w:val="24"/>
              </w:rPr>
            </w:pPr>
            <w:r>
              <w:rPr>
                <w:rFonts w:ascii="微软雅黑" w:hAnsi="微软雅黑" w:hint="eastAsia"/>
                <w:sz w:val="24"/>
              </w:rPr>
              <w:t>6.3</w:t>
            </w:r>
          </w:p>
        </w:tc>
        <w:tc>
          <w:tcPr>
            <w:tcW w:w="7655" w:type="dxa"/>
            <w:vAlign w:val="center"/>
          </w:tcPr>
          <w:p w14:paraId="78639E9A" w14:textId="77777777" w:rsidR="009510CB" w:rsidRDefault="005E0C90">
            <w:pPr>
              <w:snapToGrid w:val="0"/>
              <w:rPr>
                <w:rFonts w:ascii="微软雅黑" w:hAnsi="微软雅黑"/>
                <w:sz w:val="24"/>
              </w:rPr>
            </w:pPr>
            <w:r>
              <w:rPr>
                <w:rFonts w:ascii="微软雅黑" w:hAnsi="微软雅黑" w:hint="eastAsia"/>
                <w:sz w:val="24"/>
              </w:rPr>
              <w:t>将所有检测出的骨折</w:t>
            </w:r>
            <w:r>
              <w:rPr>
                <w:rFonts w:ascii="微软雅黑" w:hAnsi="微软雅黑"/>
                <w:sz w:val="24"/>
              </w:rPr>
              <w:t>/</w:t>
            </w:r>
            <w:r>
              <w:rPr>
                <w:rFonts w:ascii="微软雅黑" w:hAnsi="微软雅黑"/>
                <w:sz w:val="24"/>
              </w:rPr>
              <w:t>影像学异常表现以列表形式展现</w:t>
            </w:r>
          </w:p>
        </w:tc>
      </w:tr>
      <w:tr w:rsidR="009510CB" w14:paraId="5C229634" w14:textId="77777777">
        <w:trPr>
          <w:trHeight w:val="454"/>
          <w:jc w:val="center"/>
        </w:trPr>
        <w:tc>
          <w:tcPr>
            <w:tcW w:w="1271" w:type="dxa"/>
            <w:vAlign w:val="center"/>
          </w:tcPr>
          <w:p w14:paraId="45E616D8" w14:textId="77777777" w:rsidR="009510CB" w:rsidRDefault="005E0C90" w:rsidP="00145B6E">
            <w:pPr>
              <w:snapToGrid w:val="0"/>
              <w:jc w:val="center"/>
              <w:rPr>
                <w:rFonts w:ascii="微软雅黑" w:hAnsi="微软雅黑"/>
                <w:sz w:val="24"/>
              </w:rPr>
            </w:pPr>
            <w:r>
              <w:rPr>
                <w:rFonts w:ascii="微软雅黑" w:hAnsi="微软雅黑" w:hint="eastAsia"/>
                <w:sz w:val="24"/>
              </w:rPr>
              <w:t>6.4</w:t>
            </w:r>
          </w:p>
        </w:tc>
        <w:tc>
          <w:tcPr>
            <w:tcW w:w="7655" w:type="dxa"/>
            <w:vAlign w:val="center"/>
          </w:tcPr>
          <w:p w14:paraId="27073FAD" w14:textId="77777777" w:rsidR="009510CB" w:rsidRDefault="005E0C90">
            <w:pPr>
              <w:snapToGrid w:val="0"/>
              <w:rPr>
                <w:rFonts w:ascii="微软雅黑" w:hAnsi="微软雅黑"/>
                <w:sz w:val="24"/>
              </w:rPr>
            </w:pPr>
            <w:r>
              <w:rPr>
                <w:rFonts w:ascii="微软雅黑" w:hAnsi="微软雅黑" w:hint="eastAsia"/>
                <w:sz w:val="24"/>
              </w:rPr>
              <w:t>系统</w:t>
            </w:r>
            <w:r>
              <w:rPr>
                <w:rFonts w:ascii="微软雅黑" w:hAnsi="微软雅黑"/>
                <w:sz w:val="24"/>
              </w:rPr>
              <w:t>应</w:t>
            </w:r>
            <w:r>
              <w:rPr>
                <w:rFonts w:ascii="微软雅黑" w:hAnsi="微软雅黑" w:hint="eastAsia"/>
                <w:sz w:val="24"/>
              </w:rPr>
              <w:t>自动</w:t>
            </w:r>
            <w:r>
              <w:rPr>
                <w:rFonts w:ascii="微软雅黑" w:hAnsi="微软雅黑"/>
                <w:sz w:val="24"/>
              </w:rPr>
              <w:t>判别肋骨</w:t>
            </w:r>
            <w:r>
              <w:rPr>
                <w:rFonts w:ascii="微软雅黑" w:hAnsi="微软雅黑" w:hint="eastAsia"/>
                <w:sz w:val="24"/>
              </w:rPr>
              <w:t>骨折</w:t>
            </w:r>
          </w:p>
        </w:tc>
      </w:tr>
      <w:tr w:rsidR="009510CB" w14:paraId="1D8BEB73" w14:textId="77777777">
        <w:trPr>
          <w:trHeight w:val="454"/>
          <w:jc w:val="center"/>
        </w:trPr>
        <w:tc>
          <w:tcPr>
            <w:tcW w:w="1271" w:type="dxa"/>
            <w:vAlign w:val="center"/>
          </w:tcPr>
          <w:p w14:paraId="35E9383C" w14:textId="75A3A7AE" w:rsidR="009510CB" w:rsidRDefault="005E0C90" w:rsidP="00145B6E">
            <w:pPr>
              <w:snapToGrid w:val="0"/>
              <w:jc w:val="center"/>
              <w:rPr>
                <w:rFonts w:ascii="微软雅黑" w:hAnsi="微软雅黑"/>
                <w:sz w:val="24"/>
              </w:rPr>
            </w:pPr>
            <w:r>
              <w:rPr>
                <w:rFonts w:ascii="微软雅黑" w:hAnsi="微软雅黑" w:hint="eastAsia"/>
                <w:sz w:val="24"/>
              </w:rPr>
              <w:t>6.4</w:t>
            </w:r>
            <w:r>
              <w:rPr>
                <w:rFonts w:ascii="微软雅黑" w:hAnsi="微软雅黑"/>
                <w:sz w:val="24"/>
              </w:rPr>
              <w:t>.1</w:t>
            </w:r>
          </w:p>
        </w:tc>
        <w:tc>
          <w:tcPr>
            <w:tcW w:w="7655" w:type="dxa"/>
            <w:vAlign w:val="center"/>
          </w:tcPr>
          <w:p w14:paraId="79FA9751" w14:textId="7DF5497A" w:rsidR="009510CB" w:rsidRDefault="005E0C90">
            <w:pPr>
              <w:snapToGrid w:val="0"/>
              <w:rPr>
                <w:rFonts w:ascii="微软雅黑" w:hAnsi="微软雅黑" w:hint="eastAsia"/>
                <w:sz w:val="24"/>
              </w:rPr>
            </w:pPr>
            <w:r>
              <w:rPr>
                <w:rFonts w:ascii="微软雅黑" w:hAnsi="微软雅黑" w:hint="eastAsia"/>
                <w:sz w:val="24"/>
                <w:lang w:val="zh-TW"/>
              </w:rPr>
              <w:t>当系统检出肋骨</w:t>
            </w:r>
            <w:r>
              <w:rPr>
                <w:rFonts w:ascii="微软雅黑" w:hAnsi="微软雅黑" w:hint="eastAsia"/>
                <w:sz w:val="24"/>
                <w:lang w:val="zh-TW"/>
              </w:rPr>
              <w:t>/</w:t>
            </w:r>
            <w:r>
              <w:rPr>
                <w:rFonts w:ascii="微软雅黑" w:hAnsi="微软雅黑" w:hint="eastAsia"/>
                <w:sz w:val="24"/>
                <w:lang w:val="zh-TW"/>
              </w:rPr>
              <w:t>椎骨骨折后，</w:t>
            </w:r>
            <w:r>
              <w:rPr>
                <w:rFonts w:ascii="微软雅黑" w:hAnsi="微软雅黑"/>
                <w:sz w:val="24"/>
              </w:rPr>
              <w:t>应</w:t>
            </w:r>
            <w:r>
              <w:rPr>
                <w:rFonts w:ascii="微软雅黑" w:hAnsi="微软雅黑" w:hint="eastAsia"/>
                <w:sz w:val="24"/>
                <w:lang w:val="zh-TW"/>
              </w:rPr>
              <w:t>自动判别、输出骨折位于</w:t>
            </w:r>
            <w:r>
              <w:rPr>
                <w:rFonts w:ascii="微软雅黑" w:hAnsi="微软雅黑" w:hint="eastAsia"/>
                <w:sz w:val="24"/>
              </w:rPr>
              <w:t>1</w:t>
            </w:r>
            <w:r>
              <w:rPr>
                <w:rFonts w:ascii="微软雅黑" w:hAnsi="微软雅黑" w:hint="eastAsia"/>
                <w:sz w:val="24"/>
                <w:lang w:val="zh-TW"/>
              </w:rPr>
              <w:t>到</w:t>
            </w:r>
            <w:r>
              <w:rPr>
                <w:rFonts w:ascii="微软雅黑" w:hAnsi="微软雅黑" w:hint="eastAsia"/>
                <w:sz w:val="24"/>
                <w:lang w:val="zh-TW"/>
              </w:rPr>
              <w:t>12</w:t>
            </w:r>
            <w:r>
              <w:rPr>
                <w:rFonts w:ascii="微软雅黑" w:hAnsi="微软雅黑" w:hint="eastAsia"/>
                <w:sz w:val="24"/>
                <w:lang w:val="zh-TW"/>
              </w:rPr>
              <w:t>根肋骨</w:t>
            </w:r>
            <w:r>
              <w:rPr>
                <w:rFonts w:ascii="微软雅黑" w:hAnsi="微软雅黑" w:hint="eastAsia"/>
                <w:sz w:val="24"/>
                <w:lang w:val="zh-TW"/>
              </w:rPr>
              <w:t>/</w:t>
            </w:r>
            <w:r>
              <w:rPr>
                <w:rFonts w:ascii="微软雅黑" w:hAnsi="微软雅黑" w:hint="eastAsia"/>
                <w:sz w:val="24"/>
                <w:lang w:val="zh-TW"/>
              </w:rPr>
              <w:t>椎骨中的哪一条肋骨</w:t>
            </w:r>
            <w:r>
              <w:rPr>
                <w:rFonts w:ascii="微软雅黑" w:hAnsi="微软雅黑" w:hint="eastAsia"/>
                <w:sz w:val="24"/>
                <w:lang w:val="zh-TW"/>
              </w:rPr>
              <w:t>/</w:t>
            </w:r>
            <w:r>
              <w:rPr>
                <w:rFonts w:ascii="微软雅黑" w:hAnsi="微软雅黑" w:hint="eastAsia"/>
                <w:sz w:val="24"/>
                <w:lang w:val="zh-TW"/>
              </w:rPr>
              <w:t>椎骨，</w:t>
            </w:r>
            <w:r>
              <w:rPr>
                <w:rFonts w:ascii="微软雅黑" w:hAnsi="微软雅黑"/>
                <w:sz w:val="24"/>
              </w:rPr>
              <w:t>并自动体现在结构化报告中</w:t>
            </w:r>
            <w:r>
              <w:rPr>
                <w:rFonts w:ascii="微软雅黑" w:hAnsi="微软雅黑" w:hint="eastAsia"/>
                <w:sz w:val="24"/>
              </w:rPr>
              <w:t>。</w:t>
            </w:r>
          </w:p>
        </w:tc>
      </w:tr>
      <w:tr w:rsidR="009510CB" w14:paraId="3226E8E1" w14:textId="77777777">
        <w:trPr>
          <w:trHeight w:val="454"/>
          <w:jc w:val="center"/>
        </w:trPr>
        <w:tc>
          <w:tcPr>
            <w:tcW w:w="1271" w:type="dxa"/>
            <w:vAlign w:val="center"/>
          </w:tcPr>
          <w:p w14:paraId="1BD45958" w14:textId="2264B9B2" w:rsidR="009510CB" w:rsidRDefault="005E0C90" w:rsidP="00145B6E">
            <w:pPr>
              <w:snapToGrid w:val="0"/>
              <w:jc w:val="center"/>
              <w:rPr>
                <w:rFonts w:ascii="微软雅黑" w:hAnsi="微软雅黑"/>
                <w:sz w:val="24"/>
              </w:rPr>
            </w:pPr>
            <w:r>
              <w:rPr>
                <w:rFonts w:ascii="微软雅黑" w:hAnsi="微软雅黑"/>
                <w:sz w:val="24"/>
              </w:rPr>
              <w:t>6.4.2</w:t>
            </w:r>
          </w:p>
        </w:tc>
        <w:tc>
          <w:tcPr>
            <w:tcW w:w="7655" w:type="dxa"/>
            <w:vAlign w:val="center"/>
          </w:tcPr>
          <w:p w14:paraId="558032BA" w14:textId="1B6F76A2" w:rsidR="009510CB" w:rsidRDefault="005E0C90">
            <w:pPr>
              <w:snapToGrid w:val="0"/>
              <w:rPr>
                <w:rFonts w:ascii="微软雅黑" w:hAnsi="微软雅黑" w:hint="eastAsia"/>
                <w:sz w:val="24"/>
              </w:rPr>
            </w:pPr>
            <w:r>
              <w:rPr>
                <w:rFonts w:ascii="微软雅黑" w:hAnsi="微软雅黑" w:hint="eastAsia"/>
                <w:sz w:val="24"/>
                <w:lang w:val="zh-TW"/>
              </w:rPr>
              <w:t>当系统检出肋骨</w:t>
            </w:r>
            <w:r>
              <w:rPr>
                <w:rFonts w:ascii="微软雅黑" w:hAnsi="微软雅黑" w:hint="eastAsia"/>
                <w:sz w:val="24"/>
                <w:lang w:val="zh-TW"/>
              </w:rPr>
              <w:t>/</w:t>
            </w:r>
            <w:r>
              <w:rPr>
                <w:rFonts w:ascii="微软雅黑" w:hAnsi="微软雅黑" w:hint="eastAsia"/>
                <w:sz w:val="24"/>
                <w:lang w:val="zh-TW"/>
              </w:rPr>
              <w:t>椎骨骨折后，</w:t>
            </w:r>
            <w:r>
              <w:rPr>
                <w:rFonts w:ascii="微软雅黑" w:hAnsi="微软雅黑"/>
                <w:sz w:val="24"/>
              </w:rPr>
              <w:t>应</w:t>
            </w:r>
            <w:r>
              <w:rPr>
                <w:rFonts w:ascii="微软雅黑" w:hAnsi="微软雅黑" w:hint="eastAsia"/>
                <w:sz w:val="24"/>
                <w:lang w:val="zh-TW"/>
              </w:rPr>
              <w:t>自动</w:t>
            </w:r>
            <w:r>
              <w:rPr>
                <w:rFonts w:ascii="微软雅黑" w:hAnsi="微软雅黑"/>
                <w:sz w:val="24"/>
              </w:rPr>
              <w:t>在</w:t>
            </w:r>
            <w:r>
              <w:rPr>
                <w:rFonts w:ascii="微软雅黑" w:hAnsi="微软雅黑" w:hint="eastAsia"/>
                <w:sz w:val="24"/>
              </w:rPr>
              <w:t>对应的每层</w:t>
            </w:r>
            <w:r>
              <w:rPr>
                <w:rFonts w:ascii="微软雅黑" w:hAnsi="微软雅黑"/>
                <w:sz w:val="24"/>
              </w:rPr>
              <w:t>DICOM</w:t>
            </w:r>
            <w:r>
              <w:rPr>
                <w:rFonts w:ascii="微软雅黑" w:hAnsi="微软雅黑"/>
                <w:sz w:val="24"/>
              </w:rPr>
              <w:t>影像上标注出左右位置与肋骨</w:t>
            </w:r>
            <w:r>
              <w:rPr>
                <w:rFonts w:ascii="微软雅黑" w:hAnsi="微软雅黑" w:hint="eastAsia"/>
                <w:sz w:val="24"/>
              </w:rPr>
              <w:t>/</w:t>
            </w:r>
            <w:r>
              <w:rPr>
                <w:rFonts w:ascii="微软雅黑" w:hAnsi="微软雅黑" w:hint="eastAsia"/>
                <w:sz w:val="24"/>
              </w:rPr>
              <w:t>椎骨</w:t>
            </w:r>
            <w:r>
              <w:rPr>
                <w:rFonts w:ascii="微软雅黑" w:hAnsi="微软雅黑"/>
                <w:sz w:val="24"/>
              </w:rPr>
              <w:t>数</w:t>
            </w:r>
            <w:r>
              <w:rPr>
                <w:rFonts w:ascii="微软雅黑" w:hAnsi="微软雅黑" w:hint="eastAsia"/>
                <w:sz w:val="24"/>
              </w:rPr>
              <w:t>。</w:t>
            </w:r>
          </w:p>
        </w:tc>
      </w:tr>
      <w:tr w:rsidR="009510CB" w14:paraId="1510A05C" w14:textId="77777777">
        <w:trPr>
          <w:trHeight w:val="454"/>
          <w:jc w:val="center"/>
        </w:trPr>
        <w:tc>
          <w:tcPr>
            <w:tcW w:w="1271" w:type="dxa"/>
            <w:vAlign w:val="center"/>
          </w:tcPr>
          <w:p w14:paraId="19C0DB61" w14:textId="0D34A255" w:rsidR="009510CB" w:rsidRDefault="005E0C90" w:rsidP="00145B6E">
            <w:pPr>
              <w:snapToGrid w:val="0"/>
              <w:jc w:val="center"/>
              <w:rPr>
                <w:rFonts w:ascii="微软雅黑" w:hAnsi="微软雅黑"/>
                <w:sz w:val="24"/>
              </w:rPr>
            </w:pPr>
            <w:r>
              <w:rPr>
                <w:rFonts w:ascii="微软雅黑" w:hAnsi="微软雅黑" w:hint="eastAsia"/>
                <w:sz w:val="24"/>
              </w:rPr>
              <w:t>6.5</w:t>
            </w:r>
          </w:p>
        </w:tc>
        <w:tc>
          <w:tcPr>
            <w:tcW w:w="7655" w:type="dxa"/>
            <w:vAlign w:val="center"/>
          </w:tcPr>
          <w:p w14:paraId="7EE79373" w14:textId="5E8B3463" w:rsidR="009510CB" w:rsidRDefault="005E0C90">
            <w:pPr>
              <w:snapToGrid w:val="0"/>
              <w:rPr>
                <w:rFonts w:ascii="微软雅黑" w:hAnsi="微软雅黑" w:hint="eastAsia"/>
                <w:sz w:val="24"/>
              </w:rPr>
            </w:pPr>
            <w:r>
              <w:rPr>
                <w:rFonts w:ascii="微软雅黑" w:hAnsi="微软雅黑" w:hint="eastAsia"/>
                <w:sz w:val="24"/>
              </w:rPr>
              <w:t>系统</w:t>
            </w:r>
            <w:r>
              <w:rPr>
                <w:rFonts w:ascii="微软雅黑" w:hAnsi="微软雅黑"/>
                <w:sz w:val="24"/>
              </w:rPr>
              <w:t>应</w:t>
            </w:r>
            <w:r>
              <w:rPr>
                <w:rFonts w:ascii="微软雅黑" w:hAnsi="微软雅黑" w:hint="eastAsia"/>
                <w:sz w:val="24"/>
              </w:rPr>
              <w:t>提供骨病灶</w:t>
            </w:r>
            <w:r>
              <w:rPr>
                <w:rFonts w:ascii="微软雅黑" w:hAnsi="微软雅黑" w:hint="eastAsia"/>
                <w:sz w:val="24"/>
              </w:rPr>
              <w:t>VR</w:t>
            </w:r>
            <w:r>
              <w:rPr>
                <w:rFonts w:ascii="微软雅黑" w:hAnsi="微软雅黑" w:hint="eastAsia"/>
                <w:sz w:val="24"/>
              </w:rPr>
              <w:t>重建功能</w:t>
            </w:r>
            <w:r>
              <w:rPr>
                <w:rFonts w:ascii="微软雅黑" w:hAnsi="微软雅黑"/>
                <w:sz w:val="24"/>
              </w:rPr>
              <w:t>，并支持</w:t>
            </w:r>
            <w:r>
              <w:rPr>
                <w:rFonts w:ascii="微软雅黑" w:hAnsi="微软雅黑" w:hint="eastAsia"/>
                <w:sz w:val="24"/>
              </w:rPr>
              <w:t>任意方位的切割和旋转</w:t>
            </w:r>
            <w:r>
              <w:rPr>
                <w:rFonts w:ascii="微软雅黑" w:hAnsi="微软雅黑"/>
                <w:sz w:val="24"/>
              </w:rPr>
              <w:t>（</w:t>
            </w:r>
            <w:r>
              <w:rPr>
                <w:rFonts w:ascii="微软雅黑" w:hAnsi="微软雅黑"/>
                <w:sz w:val="24"/>
              </w:rPr>
              <w:t>360</w:t>
            </w:r>
            <w:r>
              <w:rPr>
                <w:rFonts w:ascii="微软雅黑" w:hAnsi="微软雅黑" w:hint="eastAsia"/>
                <w:sz w:val="24"/>
              </w:rPr>
              <w:t>度旋转</w:t>
            </w:r>
            <w:r>
              <w:rPr>
                <w:rFonts w:ascii="微软雅黑" w:hAnsi="微软雅黑" w:hint="eastAsia"/>
                <w:sz w:val="24"/>
                <w:lang w:val="zh-TW"/>
              </w:rPr>
              <w:t xml:space="preserve"> </w:t>
            </w:r>
            <w:r>
              <w:rPr>
                <w:rFonts w:ascii="微软雅黑" w:hAnsi="微软雅黑"/>
                <w:sz w:val="24"/>
              </w:rPr>
              <w:t>）</w:t>
            </w:r>
            <w:r>
              <w:rPr>
                <w:rFonts w:ascii="微软雅黑" w:hAnsi="微软雅黑" w:hint="eastAsia"/>
                <w:sz w:val="24"/>
              </w:rPr>
              <w:t>，直观地显示出骨病灶。</w:t>
            </w:r>
          </w:p>
        </w:tc>
      </w:tr>
      <w:tr w:rsidR="009510CB" w14:paraId="64468B67" w14:textId="77777777">
        <w:trPr>
          <w:trHeight w:val="454"/>
          <w:jc w:val="center"/>
        </w:trPr>
        <w:tc>
          <w:tcPr>
            <w:tcW w:w="1271" w:type="dxa"/>
            <w:vAlign w:val="center"/>
          </w:tcPr>
          <w:p w14:paraId="39E4AD62" w14:textId="374440FD" w:rsidR="009510CB" w:rsidRDefault="005E0C90" w:rsidP="00145B6E">
            <w:pPr>
              <w:snapToGrid w:val="0"/>
              <w:jc w:val="center"/>
              <w:rPr>
                <w:rFonts w:ascii="微软雅黑" w:hAnsi="微软雅黑"/>
                <w:sz w:val="24"/>
              </w:rPr>
            </w:pPr>
            <w:r>
              <w:rPr>
                <w:rFonts w:ascii="微软雅黑" w:hAnsi="微软雅黑" w:hint="eastAsia"/>
                <w:sz w:val="24"/>
              </w:rPr>
              <w:t>6.6</w:t>
            </w:r>
          </w:p>
        </w:tc>
        <w:tc>
          <w:tcPr>
            <w:tcW w:w="7655" w:type="dxa"/>
            <w:vAlign w:val="center"/>
          </w:tcPr>
          <w:p w14:paraId="14DC58C7" w14:textId="77777777" w:rsidR="009510CB" w:rsidRDefault="005E0C90">
            <w:pPr>
              <w:snapToGrid w:val="0"/>
              <w:rPr>
                <w:rFonts w:ascii="微软雅黑" w:hAnsi="微软雅黑"/>
                <w:sz w:val="24"/>
              </w:rPr>
            </w:pPr>
            <w:r>
              <w:rPr>
                <w:rFonts w:ascii="微软雅黑" w:hAnsi="微软雅黑" w:hint="eastAsia"/>
                <w:sz w:val="24"/>
              </w:rPr>
              <w:t>系统提供肋骨</w:t>
            </w:r>
            <w:r>
              <w:rPr>
                <w:rFonts w:ascii="微软雅黑" w:hAnsi="微软雅黑" w:hint="eastAsia"/>
                <w:sz w:val="24"/>
              </w:rPr>
              <w:t>CPR</w:t>
            </w:r>
            <w:r>
              <w:rPr>
                <w:rFonts w:ascii="微软雅黑" w:hAnsi="微软雅黑" w:hint="eastAsia"/>
                <w:sz w:val="24"/>
              </w:rPr>
              <w:t>重建及多模式视图展示功能</w:t>
            </w:r>
            <w:r>
              <w:rPr>
                <w:rFonts w:ascii="微软雅黑" w:hAnsi="微软雅黑"/>
                <w:sz w:val="24"/>
              </w:rPr>
              <w:t>，多模式视图包括展示</w:t>
            </w:r>
            <w:r>
              <w:rPr>
                <w:rFonts w:ascii="微软雅黑" w:hAnsi="微软雅黑" w:hint="eastAsia"/>
                <w:sz w:val="24"/>
              </w:rPr>
              <w:t>全部骨结构、仅展示肋骨、左</w:t>
            </w:r>
            <w:r>
              <w:rPr>
                <w:rFonts w:ascii="微软雅黑" w:hAnsi="微软雅黑"/>
                <w:sz w:val="24"/>
              </w:rPr>
              <w:t>/</w:t>
            </w:r>
            <w:r>
              <w:rPr>
                <w:rFonts w:ascii="微软雅黑" w:hAnsi="微软雅黑" w:hint="eastAsia"/>
                <w:sz w:val="24"/>
              </w:rPr>
              <w:t>右侧肋骨</w:t>
            </w:r>
            <w:r>
              <w:rPr>
                <w:rFonts w:ascii="微软雅黑" w:hAnsi="微软雅黑"/>
                <w:sz w:val="24"/>
              </w:rPr>
              <w:t>单独展示</w:t>
            </w:r>
            <w:r>
              <w:rPr>
                <w:rFonts w:ascii="微软雅黑" w:hAnsi="微软雅黑" w:hint="eastAsia"/>
                <w:sz w:val="24"/>
              </w:rPr>
              <w:t>、单根肋骨</w:t>
            </w:r>
            <w:r>
              <w:rPr>
                <w:rFonts w:ascii="微软雅黑" w:hAnsi="微软雅黑"/>
                <w:sz w:val="24"/>
              </w:rPr>
              <w:t>展示</w:t>
            </w:r>
            <w:r>
              <w:rPr>
                <w:rFonts w:ascii="微软雅黑" w:hAnsi="微软雅黑" w:hint="eastAsia"/>
                <w:sz w:val="24"/>
              </w:rPr>
              <w:t>等模式</w:t>
            </w:r>
          </w:p>
        </w:tc>
      </w:tr>
      <w:tr w:rsidR="009510CB" w14:paraId="1B6F9D5B" w14:textId="77777777">
        <w:trPr>
          <w:trHeight w:val="454"/>
          <w:jc w:val="center"/>
        </w:trPr>
        <w:tc>
          <w:tcPr>
            <w:tcW w:w="1271" w:type="dxa"/>
            <w:vAlign w:val="center"/>
          </w:tcPr>
          <w:p w14:paraId="015EE8B5" w14:textId="77777777" w:rsidR="009510CB" w:rsidRDefault="005E0C90" w:rsidP="00145B6E">
            <w:pPr>
              <w:snapToGrid w:val="0"/>
              <w:jc w:val="center"/>
              <w:rPr>
                <w:rFonts w:ascii="微软雅黑" w:hAnsi="微软雅黑"/>
                <w:sz w:val="24"/>
              </w:rPr>
            </w:pPr>
            <w:r>
              <w:rPr>
                <w:rFonts w:ascii="微软雅黑" w:hAnsi="微软雅黑" w:hint="eastAsia"/>
                <w:sz w:val="24"/>
              </w:rPr>
              <w:t>6</w:t>
            </w:r>
            <w:r>
              <w:rPr>
                <w:rFonts w:ascii="微软雅黑" w:hAnsi="微软雅黑"/>
                <w:sz w:val="24"/>
              </w:rPr>
              <w:t>.7</w:t>
            </w:r>
          </w:p>
        </w:tc>
        <w:tc>
          <w:tcPr>
            <w:tcW w:w="7655" w:type="dxa"/>
            <w:vAlign w:val="center"/>
          </w:tcPr>
          <w:p w14:paraId="311205A7" w14:textId="77777777" w:rsidR="009510CB" w:rsidRDefault="005E0C90">
            <w:pPr>
              <w:snapToGrid w:val="0"/>
              <w:rPr>
                <w:rFonts w:ascii="微软雅黑" w:hAnsi="微软雅黑"/>
                <w:sz w:val="24"/>
              </w:rPr>
            </w:pPr>
            <w:r>
              <w:rPr>
                <w:rFonts w:ascii="微软雅黑" w:hAnsi="微软雅黑" w:hint="eastAsia"/>
                <w:sz w:val="24"/>
              </w:rPr>
              <w:t>系统应支持针对单根肋骨进行</w:t>
            </w:r>
            <w:r>
              <w:rPr>
                <w:rFonts w:ascii="微软雅黑" w:hAnsi="微软雅黑" w:hint="eastAsia"/>
                <w:sz w:val="24"/>
              </w:rPr>
              <w:t>C</w:t>
            </w:r>
            <w:r>
              <w:rPr>
                <w:rFonts w:ascii="微软雅黑" w:hAnsi="微软雅黑"/>
                <w:sz w:val="24"/>
              </w:rPr>
              <w:t>PR</w:t>
            </w:r>
            <w:r>
              <w:rPr>
                <w:rFonts w:ascii="微软雅黑" w:hAnsi="微软雅黑" w:hint="eastAsia"/>
                <w:sz w:val="24"/>
              </w:rPr>
              <w:t>重建，可进行拉直曲面重建</w:t>
            </w:r>
            <w:r>
              <w:rPr>
                <w:rFonts w:ascii="微软雅黑" w:hAnsi="微软雅黑"/>
                <w:sz w:val="24"/>
              </w:rPr>
              <w:t>（</w:t>
            </w:r>
            <w:r>
              <w:rPr>
                <w:rFonts w:ascii="微软雅黑" w:hAnsi="微软雅黑"/>
                <w:sz w:val="24"/>
              </w:rPr>
              <w:t>Straightened CPR</w:t>
            </w:r>
            <w:r>
              <w:rPr>
                <w:rFonts w:ascii="微软雅黑" w:hAnsi="微软雅黑" w:hint="eastAsia"/>
                <w:sz w:val="24"/>
              </w:rPr>
              <w:t>）和</w:t>
            </w:r>
            <w:r>
              <w:rPr>
                <w:rFonts w:ascii="微软雅黑" w:hAnsi="微软雅黑"/>
                <w:sz w:val="24"/>
              </w:rPr>
              <w:t>伸展曲面重建（</w:t>
            </w:r>
            <w:r>
              <w:rPr>
                <w:rFonts w:ascii="微软雅黑" w:hAnsi="微软雅黑"/>
                <w:sz w:val="24"/>
              </w:rPr>
              <w:t>Stretched CPR</w:t>
            </w:r>
            <w:r>
              <w:rPr>
                <w:rFonts w:ascii="微软雅黑" w:hAnsi="微软雅黑" w:hint="eastAsia"/>
                <w:sz w:val="24"/>
              </w:rPr>
              <w:t>）</w:t>
            </w:r>
            <w:r>
              <w:rPr>
                <w:rFonts w:ascii="微软雅黑" w:hAnsi="微软雅黑"/>
                <w:sz w:val="24"/>
              </w:rPr>
              <w:t>两种</w:t>
            </w:r>
            <w:r>
              <w:rPr>
                <w:rFonts w:ascii="微软雅黑" w:hAnsi="微软雅黑" w:hint="eastAsia"/>
                <w:sz w:val="24"/>
              </w:rPr>
              <w:t>，</w:t>
            </w:r>
            <w:r>
              <w:rPr>
                <w:rFonts w:ascii="微软雅黑" w:hAnsi="微软雅黑" w:hint="eastAsia"/>
                <w:sz w:val="24"/>
              </w:rPr>
              <w:t>C</w:t>
            </w:r>
            <w:r>
              <w:rPr>
                <w:rFonts w:ascii="微软雅黑" w:hAnsi="微软雅黑"/>
                <w:sz w:val="24"/>
              </w:rPr>
              <w:t>PR</w:t>
            </w:r>
            <w:r>
              <w:rPr>
                <w:rFonts w:ascii="微软雅黑" w:hAnsi="微软雅黑" w:hint="eastAsia"/>
                <w:sz w:val="24"/>
              </w:rPr>
              <w:t>支持任意角度的旋转</w:t>
            </w:r>
          </w:p>
        </w:tc>
      </w:tr>
      <w:tr w:rsidR="009510CB" w14:paraId="30377AD0" w14:textId="77777777">
        <w:trPr>
          <w:trHeight w:val="454"/>
          <w:jc w:val="center"/>
        </w:trPr>
        <w:tc>
          <w:tcPr>
            <w:tcW w:w="1271" w:type="dxa"/>
            <w:vAlign w:val="center"/>
          </w:tcPr>
          <w:p w14:paraId="23F46831" w14:textId="507E06E5" w:rsidR="009510CB" w:rsidRDefault="005E0C90" w:rsidP="00145B6E">
            <w:pPr>
              <w:snapToGrid w:val="0"/>
              <w:jc w:val="center"/>
              <w:rPr>
                <w:rFonts w:ascii="微软雅黑" w:hAnsi="微软雅黑"/>
                <w:sz w:val="24"/>
              </w:rPr>
            </w:pPr>
            <w:r>
              <w:rPr>
                <w:rFonts w:ascii="微软雅黑" w:hAnsi="微软雅黑" w:hint="eastAsia"/>
                <w:sz w:val="24"/>
              </w:rPr>
              <w:t>6.</w:t>
            </w:r>
            <w:r>
              <w:rPr>
                <w:rFonts w:ascii="微软雅黑" w:hAnsi="微软雅黑"/>
                <w:sz w:val="24"/>
              </w:rPr>
              <w:t>8</w:t>
            </w:r>
          </w:p>
        </w:tc>
        <w:tc>
          <w:tcPr>
            <w:tcW w:w="7655" w:type="dxa"/>
            <w:vAlign w:val="center"/>
          </w:tcPr>
          <w:p w14:paraId="724DDD80" w14:textId="77777777" w:rsidR="009510CB" w:rsidRDefault="005E0C90">
            <w:pPr>
              <w:snapToGrid w:val="0"/>
              <w:rPr>
                <w:rFonts w:ascii="微软雅黑" w:hAnsi="微软雅黑"/>
                <w:sz w:val="24"/>
              </w:rPr>
            </w:pPr>
            <w:r>
              <w:rPr>
                <w:rFonts w:ascii="微软雅黑" w:hAnsi="微软雅黑" w:hint="eastAsia"/>
                <w:sz w:val="24"/>
              </w:rPr>
              <w:t>系统提供骨折</w:t>
            </w:r>
            <w:r>
              <w:rPr>
                <w:rFonts w:ascii="微软雅黑" w:hAnsi="微软雅黑" w:hint="eastAsia"/>
                <w:sz w:val="24"/>
              </w:rPr>
              <w:t>VR</w:t>
            </w:r>
            <w:r>
              <w:rPr>
                <w:rFonts w:ascii="微软雅黑" w:hAnsi="微软雅黑" w:hint="eastAsia"/>
                <w:sz w:val="24"/>
              </w:rPr>
              <w:t>及肋骨</w:t>
            </w:r>
            <w:r>
              <w:rPr>
                <w:rFonts w:ascii="微软雅黑" w:hAnsi="微软雅黑" w:hint="eastAsia"/>
                <w:sz w:val="24"/>
              </w:rPr>
              <w:t>CPR</w:t>
            </w:r>
            <w:r>
              <w:rPr>
                <w:rFonts w:ascii="微软雅黑" w:hAnsi="微软雅黑" w:hint="eastAsia"/>
                <w:sz w:val="24"/>
              </w:rPr>
              <w:t>联动显示功能</w:t>
            </w:r>
          </w:p>
        </w:tc>
      </w:tr>
      <w:tr w:rsidR="009510CB" w14:paraId="246BD15E" w14:textId="77777777">
        <w:trPr>
          <w:trHeight w:val="454"/>
          <w:jc w:val="center"/>
        </w:trPr>
        <w:tc>
          <w:tcPr>
            <w:tcW w:w="1271" w:type="dxa"/>
            <w:vAlign w:val="center"/>
          </w:tcPr>
          <w:p w14:paraId="5B6F50CE" w14:textId="77777777" w:rsidR="009510CB" w:rsidRDefault="005E0C90" w:rsidP="00145B6E">
            <w:pPr>
              <w:snapToGrid w:val="0"/>
              <w:jc w:val="center"/>
              <w:rPr>
                <w:rFonts w:ascii="微软雅黑" w:hAnsi="微软雅黑"/>
                <w:sz w:val="24"/>
              </w:rPr>
            </w:pPr>
            <w:r>
              <w:rPr>
                <w:rFonts w:ascii="微软雅黑" w:hAnsi="微软雅黑" w:hint="eastAsia"/>
                <w:sz w:val="24"/>
              </w:rPr>
              <w:t>6.</w:t>
            </w:r>
            <w:r>
              <w:rPr>
                <w:rFonts w:ascii="微软雅黑" w:hAnsi="微软雅黑"/>
                <w:sz w:val="24"/>
              </w:rPr>
              <w:t>9</w:t>
            </w:r>
          </w:p>
        </w:tc>
        <w:tc>
          <w:tcPr>
            <w:tcW w:w="7655" w:type="dxa"/>
            <w:vAlign w:val="center"/>
          </w:tcPr>
          <w:p w14:paraId="587BE778" w14:textId="77777777" w:rsidR="009510CB" w:rsidRDefault="005E0C90">
            <w:pPr>
              <w:snapToGrid w:val="0"/>
              <w:rPr>
                <w:rFonts w:ascii="微软雅黑" w:hAnsi="微软雅黑"/>
                <w:sz w:val="24"/>
              </w:rPr>
            </w:pPr>
            <w:r>
              <w:rPr>
                <w:rFonts w:ascii="微软雅黑" w:hAnsi="微软雅黑" w:hint="eastAsia"/>
                <w:sz w:val="24"/>
              </w:rPr>
              <w:t>系统可展示单根肋骨及所在曲面拉直</w:t>
            </w:r>
          </w:p>
        </w:tc>
      </w:tr>
      <w:tr w:rsidR="00496846" w14:paraId="2E527C6C" w14:textId="77777777">
        <w:trPr>
          <w:trHeight w:val="454"/>
          <w:jc w:val="center"/>
        </w:trPr>
        <w:tc>
          <w:tcPr>
            <w:tcW w:w="1271" w:type="dxa"/>
            <w:vAlign w:val="center"/>
          </w:tcPr>
          <w:p w14:paraId="5CE8EC0F" w14:textId="2D7C01E5" w:rsidR="00496846" w:rsidRDefault="00496846" w:rsidP="00145B6E">
            <w:pPr>
              <w:snapToGrid w:val="0"/>
              <w:jc w:val="center"/>
              <w:rPr>
                <w:rFonts w:ascii="微软雅黑" w:hAnsi="微软雅黑"/>
                <w:b/>
                <w:bCs/>
                <w:sz w:val="24"/>
              </w:rPr>
            </w:pPr>
            <w:r>
              <w:rPr>
                <w:rFonts w:ascii="微软雅黑" w:hAnsi="微软雅黑" w:hint="eastAsia"/>
                <w:b/>
                <w:bCs/>
                <w:sz w:val="24"/>
              </w:rPr>
              <w:t>7</w:t>
            </w:r>
          </w:p>
        </w:tc>
        <w:tc>
          <w:tcPr>
            <w:tcW w:w="7655" w:type="dxa"/>
            <w:vAlign w:val="center"/>
          </w:tcPr>
          <w:p w14:paraId="6EB4EF70" w14:textId="0203B981" w:rsidR="00496846" w:rsidRDefault="00496846">
            <w:pPr>
              <w:snapToGrid w:val="0"/>
              <w:rPr>
                <w:rFonts w:ascii="微软雅黑" w:hAnsi="微软雅黑"/>
                <w:b/>
                <w:bCs/>
                <w:sz w:val="24"/>
              </w:rPr>
            </w:pPr>
            <w:r>
              <w:rPr>
                <w:rFonts w:ascii="微软雅黑" w:hAnsi="微软雅黑" w:hint="eastAsia"/>
                <w:b/>
                <w:bCs/>
                <w:sz w:val="24"/>
              </w:rPr>
              <w:t>科研与数据分析服务</w:t>
            </w:r>
          </w:p>
        </w:tc>
      </w:tr>
      <w:tr w:rsidR="00496846" w14:paraId="199DDC9A" w14:textId="77777777">
        <w:trPr>
          <w:trHeight w:val="454"/>
          <w:jc w:val="center"/>
        </w:trPr>
        <w:tc>
          <w:tcPr>
            <w:tcW w:w="1271" w:type="dxa"/>
            <w:vAlign w:val="center"/>
          </w:tcPr>
          <w:p w14:paraId="3BF44DEF" w14:textId="31913597" w:rsidR="00496846" w:rsidRPr="00496846" w:rsidRDefault="00496846" w:rsidP="00145B6E">
            <w:pPr>
              <w:snapToGrid w:val="0"/>
              <w:jc w:val="center"/>
              <w:rPr>
                <w:rFonts w:ascii="微软雅黑" w:hAnsi="微软雅黑"/>
                <w:sz w:val="24"/>
              </w:rPr>
            </w:pPr>
            <w:r w:rsidRPr="00496846">
              <w:rPr>
                <w:rFonts w:ascii="微软雅黑" w:hAnsi="微软雅黑" w:hint="eastAsia"/>
                <w:sz w:val="24"/>
              </w:rPr>
              <w:t>7</w:t>
            </w:r>
            <w:r w:rsidRPr="00496846">
              <w:rPr>
                <w:rFonts w:ascii="微软雅黑" w:hAnsi="微软雅黑"/>
                <w:sz w:val="24"/>
              </w:rPr>
              <w:t>.1</w:t>
            </w:r>
          </w:p>
        </w:tc>
        <w:tc>
          <w:tcPr>
            <w:tcW w:w="7655" w:type="dxa"/>
            <w:vAlign w:val="center"/>
          </w:tcPr>
          <w:p w14:paraId="265EB04A" w14:textId="67B06549" w:rsidR="00496846" w:rsidRPr="00496846" w:rsidRDefault="00496846">
            <w:pPr>
              <w:snapToGrid w:val="0"/>
              <w:rPr>
                <w:rFonts w:ascii="微软雅黑" w:hAnsi="微软雅黑"/>
                <w:sz w:val="24"/>
              </w:rPr>
            </w:pPr>
            <w:r w:rsidRPr="00496846">
              <w:rPr>
                <w:rFonts w:ascii="微软雅黑" w:hAnsi="微软雅黑" w:hint="eastAsia"/>
                <w:sz w:val="24"/>
              </w:rPr>
              <w:t>AI</w:t>
            </w:r>
            <w:r w:rsidRPr="00496846">
              <w:rPr>
                <w:rFonts w:ascii="微软雅黑" w:hAnsi="微软雅黑" w:hint="eastAsia"/>
                <w:sz w:val="24"/>
              </w:rPr>
              <w:t>算法模型建模（腹腔种植转移的检测）、模型验证、病灶定性评估、论文支持等</w:t>
            </w:r>
          </w:p>
        </w:tc>
      </w:tr>
      <w:tr w:rsidR="009510CB" w14:paraId="737A8397" w14:textId="77777777">
        <w:trPr>
          <w:trHeight w:val="454"/>
          <w:jc w:val="center"/>
        </w:trPr>
        <w:tc>
          <w:tcPr>
            <w:tcW w:w="1271" w:type="dxa"/>
            <w:vAlign w:val="center"/>
          </w:tcPr>
          <w:p w14:paraId="574BD6C4" w14:textId="4B503D4B" w:rsidR="009510CB" w:rsidRDefault="00496846" w:rsidP="00145B6E">
            <w:pPr>
              <w:snapToGrid w:val="0"/>
              <w:jc w:val="center"/>
              <w:rPr>
                <w:rFonts w:ascii="微软雅黑" w:hAnsi="微软雅黑"/>
                <w:b/>
                <w:bCs/>
                <w:sz w:val="24"/>
              </w:rPr>
            </w:pPr>
            <w:r>
              <w:rPr>
                <w:rFonts w:ascii="微软雅黑" w:hAnsi="微软雅黑" w:hint="eastAsia"/>
                <w:b/>
                <w:bCs/>
                <w:sz w:val="24"/>
              </w:rPr>
              <w:t>8</w:t>
            </w:r>
          </w:p>
        </w:tc>
        <w:tc>
          <w:tcPr>
            <w:tcW w:w="7655" w:type="dxa"/>
            <w:vAlign w:val="center"/>
          </w:tcPr>
          <w:p w14:paraId="137B1252" w14:textId="77777777" w:rsidR="009510CB" w:rsidRDefault="005E0C90">
            <w:pPr>
              <w:snapToGrid w:val="0"/>
              <w:rPr>
                <w:rFonts w:ascii="微软雅黑" w:hAnsi="微软雅黑"/>
                <w:b/>
                <w:bCs/>
                <w:sz w:val="24"/>
              </w:rPr>
            </w:pPr>
            <w:r>
              <w:rPr>
                <w:rFonts w:ascii="微软雅黑" w:hAnsi="微软雅黑" w:hint="eastAsia"/>
                <w:b/>
                <w:bCs/>
                <w:sz w:val="24"/>
              </w:rPr>
              <w:t>售后维护</w:t>
            </w:r>
          </w:p>
        </w:tc>
      </w:tr>
      <w:tr w:rsidR="009510CB" w14:paraId="5CB285DD" w14:textId="77777777">
        <w:trPr>
          <w:trHeight w:val="454"/>
          <w:jc w:val="center"/>
        </w:trPr>
        <w:tc>
          <w:tcPr>
            <w:tcW w:w="1271" w:type="dxa"/>
            <w:vAlign w:val="center"/>
          </w:tcPr>
          <w:p w14:paraId="3E1733B6" w14:textId="69CA4C13" w:rsidR="009510CB" w:rsidRDefault="00496846" w:rsidP="00145B6E">
            <w:pPr>
              <w:snapToGrid w:val="0"/>
              <w:jc w:val="center"/>
              <w:rPr>
                <w:rFonts w:ascii="微软雅黑" w:hAnsi="微软雅黑"/>
                <w:sz w:val="24"/>
              </w:rPr>
            </w:pPr>
            <w:r>
              <w:rPr>
                <w:rFonts w:ascii="微软雅黑" w:hAnsi="微软雅黑"/>
                <w:sz w:val="24"/>
              </w:rPr>
              <w:t>8</w:t>
            </w:r>
            <w:r w:rsidR="005E0C90">
              <w:rPr>
                <w:rFonts w:ascii="微软雅黑" w:hAnsi="微软雅黑" w:hint="eastAsia"/>
                <w:sz w:val="24"/>
              </w:rPr>
              <w:t>.1</w:t>
            </w:r>
          </w:p>
        </w:tc>
        <w:tc>
          <w:tcPr>
            <w:tcW w:w="7655" w:type="dxa"/>
            <w:vAlign w:val="center"/>
          </w:tcPr>
          <w:p w14:paraId="1B27B0B3" w14:textId="77777777" w:rsidR="009510CB" w:rsidRDefault="005E0C90">
            <w:pPr>
              <w:snapToGrid w:val="0"/>
              <w:rPr>
                <w:rFonts w:ascii="微软雅黑" w:hAnsi="微软雅黑"/>
                <w:sz w:val="24"/>
              </w:rPr>
            </w:pPr>
            <w:r>
              <w:rPr>
                <w:rFonts w:ascii="微软雅黑" w:hAnsi="微软雅黑" w:hint="eastAsia"/>
                <w:sz w:val="24"/>
              </w:rPr>
              <w:t>根据最终用户当地疾病的特点，定制优化模型</w:t>
            </w:r>
          </w:p>
        </w:tc>
      </w:tr>
      <w:tr w:rsidR="009510CB" w14:paraId="6EAD8DAF" w14:textId="77777777">
        <w:trPr>
          <w:trHeight w:val="454"/>
          <w:jc w:val="center"/>
        </w:trPr>
        <w:tc>
          <w:tcPr>
            <w:tcW w:w="1271" w:type="dxa"/>
            <w:vAlign w:val="center"/>
          </w:tcPr>
          <w:p w14:paraId="47C64A06" w14:textId="6468479B" w:rsidR="009510CB" w:rsidRDefault="00496846" w:rsidP="00145B6E">
            <w:pPr>
              <w:snapToGrid w:val="0"/>
              <w:jc w:val="center"/>
              <w:rPr>
                <w:rFonts w:ascii="微软雅黑" w:hAnsi="微软雅黑"/>
                <w:sz w:val="24"/>
              </w:rPr>
            </w:pPr>
            <w:r>
              <w:rPr>
                <w:rFonts w:ascii="微软雅黑" w:hAnsi="微软雅黑"/>
                <w:sz w:val="24"/>
              </w:rPr>
              <w:t>8</w:t>
            </w:r>
            <w:r w:rsidR="005E0C90">
              <w:rPr>
                <w:rFonts w:ascii="微软雅黑" w:hAnsi="微软雅黑" w:hint="eastAsia"/>
                <w:sz w:val="24"/>
              </w:rPr>
              <w:t>.2</w:t>
            </w:r>
          </w:p>
        </w:tc>
        <w:tc>
          <w:tcPr>
            <w:tcW w:w="7655" w:type="dxa"/>
            <w:vAlign w:val="center"/>
          </w:tcPr>
          <w:p w14:paraId="1D12A0BF" w14:textId="77777777" w:rsidR="009510CB" w:rsidRDefault="005E0C90">
            <w:pPr>
              <w:snapToGrid w:val="0"/>
              <w:rPr>
                <w:rFonts w:ascii="微软雅黑" w:hAnsi="微软雅黑"/>
                <w:sz w:val="24"/>
              </w:rPr>
            </w:pPr>
            <w:r>
              <w:rPr>
                <w:rFonts w:ascii="微软雅黑" w:hAnsi="微软雅黑" w:hint="eastAsia"/>
                <w:sz w:val="24"/>
              </w:rPr>
              <w:t>根据医院需求调整交互系统以适应医院工作流</w:t>
            </w:r>
          </w:p>
        </w:tc>
      </w:tr>
      <w:tr w:rsidR="009510CB" w14:paraId="262C4A82" w14:textId="77777777">
        <w:trPr>
          <w:trHeight w:val="454"/>
          <w:jc w:val="center"/>
        </w:trPr>
        <w:tc>
          <w:tcPr>
            <w:tcW w:w="1271" w:type="dxa"/>
            <w:vAlign w:val="center"/>
          </w:tcPr>
          <w:p w14:paraId="13216BA9" w14:textId="1E4AFCA6" w:rsidR="009510CB" w:rsidRDefault="00496846" w:rsidP="00145B6E">
            <w:pPr>
              <w:snapToGrid w:val="0"/>
              <w:jc w:val="center"/>
              <w:rPr>
                <w:rFonts w:ascii="微软雅黑" w:hAnsi="微软雅黑"/>
                <w:sz w:val="24"/>
              </w:rPr>
            </w:pPr>
            <w:r>
              <w:rPr>
                <w:rFonts w:ascii="微软雅黑" w:hAnsi="微软雅黑"/>
                <w:sz w:val="24"/>
              </w:rPr>
              <w:t>8</w:t>
            </w:r>
            <w:r w:rsidR="005E0C90">
              <w:rPr>
                <w:rFonts w:ascii="微软雅黑" w:hAnsi="微软雅黑" w:hint="eastAsia"/>
                <w:sz w:val="24"/>
              </w:rPr>
              <w:t>.3</w:t>
            </w:r>
          </w:p>
        </w:tc>
        <w:tc>
          <w:tcPr>
            <w:tcW w:w="7655" w:type="dxa"/>
            <w:vAlign w:val="center"/>
          </w:tcPr>
          <w:p w14:paraId="042BFA41" w14:textId="77777777" w:rsidR="009510CB" w:rsidRDefault="005E0C90">
            <w:pPr>
              <w:snapToGrid w:val="0"/>
              <w:rPr>
                <w:rFonts w:ascii="微软雅黑" w:hAnsi="微软雅黑"/>
                <w:sz w:val="24"/>
              </w:rPr>
            </w:pPr>
            <w:r>
              <w:rPr>
                <w:rFonts w:ascii="微软雅黑" w:hAnsi="微软雅黑" w:hint="eastAsia"/>
                <w:sz w:val="24"/>
              </w:rPr>
              <w:t>提供驻场培训不低于</w:t>
            </w:r>
            <w:r>
              <w:rPr>
                <w:rFonts w:ascii="微软雅黑" w:hAnsi="微软雅黑" w:hint="eastAsia"/>
                <w:sz w:val="24"/>
              </w:rPr>
              <w:t>5</w:t>
            </w:r>
            <w:r>
              <w:rPr>
                <w:rFonts w:ascii="微软雅黑" w:hAnsi="微软雅黑" w:hint="eastAsia"/>
                <w:sz w:val="24"/>
              </w:rPr>
              <w:t>个工作日</w:t>
            </w:r>
          </w:p>
        </w:tc>
      </w:tr>
      <w:tr w:rsidR="009510CB" w14:paraId="4FEC871F" w14:textId="77777777">
        <w:trPr>
          <w:trHeight w:val="454"/>
          <w:jc w:val="center"/>
        </w:trPr>
        <w:tc>
          <w:tcPr>
            <w:tcW w:w="1271" w:type="dxa"/>
            <w:vAlign w:val="center"/>
          </w:tcPr>
          <w:p w14:paraId="0C332E3A" w14:textId="394C16C1" w:rsidR="009510CB" w:rsidRDefault="00496846" w:rsidP="00145B6E">
            <w:pPr>
              <w:snapToGrid w:val="0"/>
              <w:jc w:val="center"/>
              <w:rPr>
                <w:rFonts w:ascii="微软雅黑" w:hAnsi="微软雅黑"/>
                <w:sz w:val="24"/>
              </w:rPr>
            </w:pPr>
            <w:r>
              <w:rPr>
                <w:rFonts w:ascii="微软雅黑" w:hAnsi="微软雅黑"/>
                <w:sz w:val="24"/>
              </w:rPr>
              <w:t>8</w:t>
            </w:r>
            <w:r w:rsidR="005E0C90">
              <w:rPr>
                <w:rFonts w:ascii="微软雅黑" w:hAnsi="微软雅黑" w:hint="eastAsia"/>
                <w:sz w:val="24"/>
              </w:rPr>
              <w:t>.4</w:t>
            </w:r>
          </w:p>
        </w:tc>
        <w:tc>
          <w:tcPr>
            <w:tcW w:w="7655" w:type="dxa"/>
            <w:vAlign w:val="center"/>
          </w:tcPr>
          <w:p w14:paraId="2281281C" w14:textId="77777777" w:rsidR="009510CB" w:rsidRDefault="005E0C90">
            <w:pPr>
              <w:snapToGrid w:val="0"/>
              <w:rPr>
                <w:rFonts w:ascii="微软雅黑" w:hAnsi="微软雅黑"/>
                <w:sz w:val="24"/>
              </w:rPr>
            </w:pPr>
            <w:r>
              <w:rPr>
                <w:rFonts w:ascii="微软雅黑" w:hAnsi="微软雅黑" w:hint="eastAsia"/>
                <w:sz w:val="24"/>
              </w:rPr>
              <w:t>保修期内，提供</w:t>
            </w:r>
            <w:r>
              <w:rPr>
                <w:rFonts w:ascii="微软雅黑" w:hAnsi="微软雅黑" w:hint="eastAsia"/>
                <w:sz w:val="24"/>
              </w:rPr>
              <w:t>7*24</w:t>
            </w:r>
            <w:r>
              <w:rPr>
                <w:rFonts w:ascii="微软雅黑" w:hAnsi="微软雅黑" w:hint="eastAsia"/>
                <w:sz w:val="24"/>
              </w:rPr>
              <w:t>维保技术服务</w:t>
            </w:r>
          </w:p>
        </w:tc>
      </w:tr>
      <w:tr w:rsidR="009510CB" w14:paraId="24A194C9" w14:textId="77777777">
        <w:trPr>
          <w:trHeight w:val="454"/>
          <w:jc w:val="center"/>
        </w:trPr>
        <w:tc>
          <w:tcPr>
            <w:tcW w:w="1271" w:type="dxa"/>
            <w:vAlign w:val="center"/>
          </w:tcPr>
          <w:p w14:paraId="40089F02" w14:textId="3D9D5013" w:rsidR="009510CB" w:rsidRDefault="00496846" w:rsidP="00145B6E">
            <w:pPr>
              <w:snapToGrid w:val="0"/>
              <w:jc w:val="center"/>
              <w:rPr>
                <w:rFonts w:ascii="微软雅黑" w:hAnsi="微软雅黑"/>
                <w:sz w:val="24"/>
              </w:rPr>
            </w:pPr>
            <w:r>
              <w:rPr>
                <w:rFonts w:ascii="微软雅黑" w:hAnsi="微软雅黑"/>
                <w:sz w:val="24"/>
              </w:rPr>
              <w:t>8</w:t>
            </w:r>
            <w:r w:rsidR="005E0C90">
              <w:rPr>
                <w:rFonts w:ascii="微软雅黑" w:hAnsi="微软雅黑" w:hint="eastAsia"/>
                <w:sz w:val="24"/>
              </w:rPr>
              <w:t>.5</w:t>
            </w:r>
          </w:p>
        </w:tc>
        <w:tc>
          <w:tcPr>
            <w:tcW w:w="7655" w:type="dxa"/>
            <w:vAlign w:val="center"/>
          </w:tcPr>
          <w:p w14:paraId="25C8D50A" w14:textId="77777777" w:rsidR="009510CB" w:rsidRDefault="005E0C90">
            <w:pPr>
              <w:snapToGrid w:val="0"/>
              <w:rPr>
                <w:rFonts w:ascii="微软雅黑" w:hAnsi="微软雅黑"/>
                <w:sz w:val="24"/>
              </w:rPr>
            </w:pPr>
            <w:r>
              <w:rPr>
                <w:rFonts w:ascii="微软雅黑" w:hAnsi="微软雅黑" w:hint="eastAsia"/>
                <w:sz w:val="24"/>
              </w:rPr>
              <w:t>提供远程软件维护诊断系统</w:t>
            </w:r>
          </w:p>
        </w:tc>
      </w:tr>
    </w:tbl>
    <w:p w14:paraId="03C8F5F9" w14:textId="77777777" w:rsidR="00D4067F" w:rsidRDefault="00D4067F">
      <w:pPr>
        <w:spacing w:line="360" w:lineRule="auto"/>
        <w:rPr>
          <w:rFonts w:ascii="宋体" w:hAnsi="宋体" w:cs="仿宋"/>
          <w:b/>
          <w:bCs/>
          <w:sz w:val="24"/>
          <w:szCs w:val="24"/>
          <w:lang w:bidi="ar"/>
        </w:rPr>
      </w:pPr>
    </w:p>
    <w:p w14:paraId="65D5A6AE" w14:textId="7CC3EF87" w:rsidR="009510CB" w:rsidRDefault="005E0C90">
      <w:pPr>
        <w:spacing w:line="360" w:lineRule="auto"/>
        <w:rPr>
          <w:rFonts w:ascii="宋体" w:hAnsi="宋体"/>
          <w:b/>
          <w:bCs/>
          <w:sz w:val="24"/>
          <w:szCs w:val="24"/>
          <w:lang w:bidi="ar"/>
        </w:rPr>
      </w:pPr>
      <w:bookmarkStart w:id="0" w:name="_GoBack"/>
      <w:bookmarkEnd w:id="0"/>
      <w:r>
        <w:rPr>
          <w:rFonts w:ascii="宋体" w:hAnsi="宋体" w:cs="仿宋" w:hint="eastAsia"/>
          <w:b/>
          <w:bCs/>
          <w:sz w:val="24"/>
          <w:szCs w:val="24"/>
          <w:lang w:bidi="ar"/>
        </w:rPr>
        <w:lastRenderedPageBreak/>
        <w:t>备注：</w:t>
      </w:r>
    </w:p>
    <w:p w14:paraId="49CDD1F9" w14:textId="43AC0DEA" w:rsidR="009510CB" w:rsidRPr="00145B6E" w:rsidRDefault="005E0C90" w:rsidP="00145B6E">
      <w:pPr>
        <w:spacing w:line="360" w:lineRule="auto"/>
        <w:ind w:firstLineChars="200" w:firstLine="482"/>
        <w:rPr>
          <w:rFonts w:ascii="宋体" w:hAnsi="宋体" w:cs="仿宋" w:hint="eastAsia"/>
          <w:b/>
          <w:bCs/>
          <w:sz w:val="24"/>
          <w:szCs w:val="24"/>
          <w:lang w:bidi="ar"/>
        </w:rPr>
      </w:pPr>
      <w:r>
        <w:rPr>
          <w:rFonts w:ascii="宋体" w:hAnsi="宋体" w:cs="仿宋" w:hint="eastAsia"/>
          <w:b/>
          <w:bCs/>
          <w:sz w:val="24"/>
          <w:szCs w:val="24"/>
          <w:lang w:bidi="ar"/>
        </w:rPr>
        <w:t>本次项目“采购标的需满足的质量、安全、技术规格、物理特性等要求”中要求的截图证明，资质证明等都需要加盖所投品牌的原厂公章扫描件，未提供视为无效</w:t>
      </w:r>
      <w:r w:rsidR="00A26D91">
        <w:rPr>
          <w:rFonts w:ascii="宋体" w:hAnsi="宋体" w:cs="仿宋" w:hint="eastAsia"/>
          <w:b/>
          <w:bCs/>
          <w:sz w:val="24"/>
          <w:szCs w:val="24"/>
          <w:lang w:bidi="ar"/>
        </w:rPr>
        <w:t>技术了解</w:t>
      </w:r>
      <w:r>
        <w:rPr>
          <w:rFonts w:ascii="宋体" w:hAnsi="宋体" w:cs="仿宋" w:hint="eastAsia"/>
          <w:b/>
          <w:bCs/>
          <w:sz w:val="24"/>
          <w:szCs w:val="24"/>
          <w:lang w:bidi="ar"/>
        </w:rPr>
        <w:t>处理。</w:t>
      </w:r>
    </w:p>
    <w:sectPr w:rsidR="009510CB" w:rsidRPr="00145B6E">
      <w:footerReference w:type="default" r:id="rId8"/>
      <w:pgSz w:w="11906" w:h="16838"/>
      <w:pgMar w:top="1418" w:right="1588" w:bottom="1418" w:left="1365"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897A" w14:textId="77777777" w:rsidR="00FF1B51" w:rsidRDefault="00FF1B51">
      <w:r>
        <w:separator/>
      </w:r>
    </w:p>
  </w:endnote>
  <w:endnote w:type="continuationSeparator" w:id="0">
    <w:p w14:paraId="1F66B506" w14:textId="77777777" w:rsidR="00FF1B51" w:rsidRDefault="00FF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703020204020201"/>
    <w:charset w:val="86"/>
    <w:family w:val="swiss"/>
    <w:pitch w:val="variable"/>
    <w:sig w:usb0="80000287" w:usb1="28CF3C52" w:usb2="00000016" w:usb3="00000000" w:csb0="0004001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975781"/>
    </w:sdtPr>
    <w:sdtEndPr/>
    <w:sdtContent>
      <w:p w14:paraId="21D73B57" w14:textId="12354ED9" w:rsidR="009510CB" w:rsidRDefault="005E0C90">
        <w:pPr>
          <w:pStyle w:val="a8"/>
          <w:jc w:val="center"/>
        </w:pPr>
        <w:r>
          <w:fldChar w:fldCharType="begin"/>
        </w:r>
        <w:r>
          <w:instrText>PAGE   \* MERGEFORMAT</w:instrText>
        </w:r>
        <w:r>
          <w:fldChar w:fldCharType="separate"/>
        </w:r>
        <w:r w:rsidR="00D4067F" w:rsidRPr="00D4067F">
          <w:rPr>
            <w:noProof/>
            <w:lang w:val="zh-CN"/>
          </w:rPr>
          <w:t>7</w:t>
        </w:r>
        <w:r>
          <w:fldChar w:fldCharType="end"/>
        </w:r>
      </w:p>
    </w:sdtContent>
  </w:sdt>
  <w:p w14:paraId="590C3F7D" w14:textId="77777777" w:rsidR="009510CB" w:rsidRDefault="009510C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D0ACF" w14:textId="77777777" w:rsidR="00FF1B51" w:rsidRDefault="00FF1B51">
      <w:r>
        <w:separator/>
      </w:r>
    </w:p>
  </w:footnote>
  <w:footnote w:type="continuationSeparator" w:id="0">
    <w:p w14:paraId="68CC9D2D" w14:textId="77777777" w:rsidR="00FF1B51" w:rsidRDefault="00FF1B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AF021E"/>
    <w:multiLevelType w:val="singleLevel"/>
    <w:tmpl w:val="F4AF021E"/>
    <w:lvl w:ilvl="0">
      <w:start w:val="1"/>
      <w:numFmt w:val="decimal"/>
      <w:suff w:val="nothing"/>
      <w:lvlText w:val="%1．"/>
      <w:lvlJc w:val="left"/>
    </w:lvl>
  </w:abstractNum>
  <w:abstractNum w:abstractNumId="1" w15:restartNumberingAfterBreak="0">
    <w:nsid w:val="0FB70FF7"/>
    <w:multiLevelType w:val="hybridMultilevel"/>
    <w:tmpl w:val="B24C91A8"/>
    <w:lvl w:ilvl="0" w:tplc="E7AC5C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857238"/>
    <w:multiLevelType w:val="multilevel"/>
    <w:tmpl w:val="26857238"/>
    <w:lvl w:ilvl="0">
      <w:start w:val="2"/>
      <w:numFmt w:val="chineseCounting"/>
      <w:suff w:val="nothing"/>
      <w:lvlText w:val="%1、"/>
      <w:lvlJc w:val="left"/>
      <w:pPr>
        <w:tabs>
          <w:tab w:val="left" w:pos="0"/>
        </w:tabs>
        <w:ind w:left="0" w:firstLine="0"/>
      </w:pPr>
      <w:rPr>
        <w:rFonts w:ascii="宋体" w:eastAsia="宋体" w:hAnsi="宋体" w:hint="eastAsia"/>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 w15:restartNumberingAfterBreak="0">
    <w:nsid w:val="50A59306"/>
    <w:multiLevelType w:val="singleLevel"/>
    <w:tmpl w:val="50A59306"/>
    <w:lvl w:ilvl="0">
      <w:start w:val="1"/>
      <w:numFmt w:val="chineseCounting"/>
      <w:suff w:val="nothing"/>
      <w:lvlText w:val="%1、"/>
      <w:lvlJc w:val="left"/>
      <w:rPr>
        <w:rFonts w:hint="eastAsia"/>
      </w:rPr>
    </w:lvl>
  </w:abstractNum>
  <w:num w:numId="1">
    <w:abstractNumId w:val="3"/>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noPunctuationKerning/>
  <w:characterSpacingControl w:val="compressPunctuation"/>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9F"/>
    <w:rsid w:val="000662D7"/>
    <w:rsid w:val="000861DD"/>
    <w:rsid w:val="000C49AD"/>
    <w:rsid w:val="000C7AAF"/>
    <w:rsid w:val="000E0B41"/>
    <w:rsid w:val="0010441B"/>
    <w:rsid w:val="001238BE"/>
    <w:rsid w:val="00141919"/>
    <w:rsid w:val="00145B6E"/>
    <w:rsid w:val="00147E9F"/>
    <w:rsid w:val="00174898"/>
    <w:rsid w:val="00177DD5"/>
    <w:rsid w:val="0019408F"/>
    <w:rsid w:val="001C024F"/>
    <w:rsid w:val="001C1693"/>
    <w:rsid w:val="001C1CCB"/>
    <w:rsid w:val="001D64CC"/>
    <w:rsid w:val="002E26D6"/>
    <w:rsid w:val="002F4DDE"/>
    <w:rsid w:val="00336B0E"/>
    <w:rsid w:val="003531AC"/>
    <w:rsid w:val="003972F1"/>
    <w:rsid w:val="003A24D4"/>
    <w:rsid w:val="003A70A3"/>
    <w:rsid w:val="003C1137"/>
    <w:rsid w:val="003C54D9"/>
    <w:rsid w:val="003E18E5"/>
    <w:rsid w:val="004044DD"/>
    <w:rsid w:val="00407DBF"/>
    <w:rsid w:val="00434D99"/>
    <w:rsid w:val="00450E7B"/>
    <w:rsid w:val="004573AE"/>
    <w:rsid w:val="00473285"/>
    <w:rsid w:val="00496846"/>
    <w:rsid w:val="004D368C"/>
    <w:rsid w:val="004E0DA3"/>
    <w:rsid w:val="0056127F"/>
    <w:rsid w:val="005E0C90"/>
    <w:rsid w:val="00610406"/>
    <w:rsid w:val="0061374F"/>
    <w:rsid w:val="0062169A"/>
    <w:rsid w:val="006305CC"/>
    <w:rsid w:val="00655599"/>
    <w:rsid w:val="0066673F"/>
    <w:rsid w:val="006855EF"/>
    <w:rsid w:val="006A2369"/>
    <w:rsid w:val="006A533B"/>
    <w:rsid w:val="006C06B8"/>
    <w:rsid w:val="006C0B8B"/>
    <w:rsid w:val="006F472B"/>
    <w:rsid w:val="00726AE7"/>
    <w:rsid w:val="007864D0"/>
    <w:rsid w:val="00787B71"/>
    <w:rsid w:val="00790647"/>
    <w:rsid w:val="008117D8"/>
    <w:rsid w:val="00812204"/>
    <w:rsid w:val="008445D8"/>
    <w:rsid w:val="008457F6"/>
    <w:rsid w:val="00881098"/>
    <w:rsid w:val="00890FCA"/>
    <w:rsid w:val="00894665"/>
    <w:rsid w:val="009068BB"/>
    <w:rsid w:val="00915E41"/>
    <w:rsid w:val="00922E4D"/>
    <w:rsid w:val="009510CB"/>
    <w:rsid w:val="0095399C"/>
    <w:rsid w:val="00992AB6"/>
    <w:rsid w:val="009D0103"/>
    <w:rsid w:val="009D579A"/>
    <w:rsid w:val="009D5AEF"/>
    <w:rsid w:val="00A02B99"/>
    <w:rsid w:val="00A26D91"/>
    <w:rsid w:val="00A47D70"/>
    <w:rsid w:val="00A5526B"/>
    <w:rsid w:val="00AB2220"/>
    <w:rsid w:val="00B1155E"/>
    <w:rsid w:val="00B215C1"/>
    <w:rsid w:val="00B30A1B"/>
    <w:rsid w:val="00B3225E"/>
    <w:rsid w:val="00B56610"/>
    <w:rsid w:val="00B90A5D"/>
    <w:rsid w:val="00B96C17"/>
    <w:rsid w:val="00BF01A0"/>
    <w:rsid w:val="00BF3869"/>
    <w:rsid w:val="00C270A4"/>
    <w:rsid w:val="00C86D36"/>
    <w:rsid w:val="00C906CA"/>
    <w:rsid w:val="00C92F1A"/>
    <w:rsid w:val="00C948A0"/>
    <w:rsid w:val="00CB492D"/>
    <w:rsid w:val="00D1031E"/>
    <w:rsid w:val="00D11BAE"/>
    <w:rsid w:val="00D4067F"/>
    <w:rsid w:val="00D51E99"/>
    <w:rsid w:val="00D94378"/>
    <w:rsid w:val="00DA4972"/>
    <w:rsid w:val="00DD19C5"/>
    <w:rsid w:val="00DE2571"/>
    <w:rsid w:val="00E32496"/>
    <w:rsid w:val="00E452A1"/>
    <w:rsid w:val="00E6122C"/>
    <w:rsid w:val="00E92CD8"/>
    <w:rsid w:val="00E94C3B"/>
    <w:rsid w:val="00EA38F9"/>
    <w:rsid w:val="00EC041F"/>
    <w:rsid w:val="00EC0739"/>
    <w:rsid w:val="00F96443"/>
    <w:rsid w:val="00FB042F"/>
    <w:rsid w:val="00FC48BB"/>
    <w:rsid w:val="00FC60D0"/>
    <w:rsid w:val="00FF1B51"/>
    <w:rsid w:val="00FF2AEF"/>
    <w:rsid w:val="01764BB1"/>
    <w:rsid w:val="0B2A4CFB"/>
    <w:rsid w:val="0E2D118C"/>
    <w:rsid w:val="18D40308"/>
    <w:rsid w:val="1D1935FA"/>
    <w:rsid w:val="24996415"/>
    <w:rsid w:val="2B7462BF"/>
    <w:rsid w:val="2EB122F6"/>
    <w:rsid w:val="372C34A8"/>
    <w:rsid w:val="42F56DFA"/>
    <w:rsid w:val="472F3262"/>
    <w:rsid w:val="52BF65DE"/>
    <w:rsid w:val="696734BA"/>
    <w:rsid w:val="77852A5E"/>
    <w:rsid w:val="799D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AA369"/>
  <w15:docId w15:val="{D87BABE2-D379-4549-AA17-862EF1EC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qFormat="1"/>
    <w:lsdException w:name="footnote text" w:semiHidden="1"/>
    <w:lsdException w:name="annotation text" w:semiHidden="1" w:qFormat="1"/>
    <w:lsdException w:name="header" w:semiHidden="1" w:qFormat="1"/>
    <w:lsdException w:name="footer" w:qFormat="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qFormat="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qFormat="1"/>
    <w:lsdException w:name="Plain Text" w:semiHidden="1" w:qFormat="1"/>
    <w:lsdException w:name="E-mail Signature" w:semiHidden="1"/>
    <w:lsdException w:name="HTML Top of Form" w:semiHidden="1" w:unhideWhenUsed="1"/>
    <w:lsdException w:name="HTML Bottom of Form" w:semiHidden="1" w:unhideWhenUsed="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qFormat="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1"/>
    </w:rPr>
  </w:style>
  <w:style w:type="paragraph" w:styleId="1">
    <w:name w:val="heading 1"/>
    <w:basedOn w:val="a"/>
    <w:next w:val="a0"/>
    <w:link w:val="11"/>
    <w:qFormat/>
    <w:pPr>
      <w:keepNext/>
      <w:jc w:val="center"/>
      <w:outlineLvl w:val="0"/>
    </w:pPr>
    <w:rPr>
      <w:rFonts w:ascii="楷体_GB2312" w:hAnsi="宋体" w:cs="宋体"/>
      <w:b/>
      <w:bCs/>
      <w:sz w:val="28"/>
      <w:szCs w:val="28"/>
    </w:rPr>
  </w:style>
  <w:style w:type="paragraph" w:styleId="2">
    <w:name w:val="heading 2"/>
    <w:basedOn w:val="1"/>
    <w:next w:val="a0"/>
    <w:link w:val="21"/>
    <w:semiHidden/>
    <w:qFormat/>
    <w:pPr>
      <w:keepLines/>
      <w:spacing w:before="260" w:after="260" w:line="408" w:lineRule="auto"/>
      <w:outlineLvl w:val="1"/>
    </w:pPr>
    <w:rPr>
      <w:rFonts w:ascii="Arial" w:eastAsia="幼圆" w:hAnsi="Arial" w:cs="Arial"/>
      <w:sz w:val="44"/>
      <w:szCs w:val="44"/>
    </w:rPr>
  </w:style>
  <w:style w:type="paragraph" w:styleId="3">
    <w:name w:val="heading 3"/>
    <w:basedOn w:val="a"/>
    <w:next w:val="a0"/>
    <w:link w:val="31"/>
    <w:semiHidden/>
    <w:qFormat/>
    <w:pPr>
      <w:keepNext/>
      <w:keepLines/>
      <w:spacing w:before="260" w:after="260" w:line="408" w:lineRule="auto"/>
      <w:outlineLvl w:val="2"/>
    </w:pPr>
    <w:rPr>
      <w:b/>
      <w:bCs/>
      <w:sz w:val="32"/>
      <w:szCs w:val="32"/>
    </w:rPr>
  </w:style>
  <w:style w:type="paragraph" w:styleId="4">
    <w:name w:val="heading 4"/>
    <w:basedOn w:val="a"/>
    <w:next w:val="a"/>
    <w:link w:val="41"/>
    <w:uiPriority w:val="9"/>
    <w:semiHidden/>
    <w:qFormat/>
    <w:pPr>
      <w:keepNext/>
      <w:keepLines/>
      <w:spacing w:before="280" w:after="290" w:line="372" w:lineRule="auto"/>
      <w:outlineLvl w:val="3"/>
    </w:pPr>
    <w:rPr>
      <w:rFonts w:ascii="Cambria" w:hAnsi="Cambria"/>
      <w:b/>
      <w:bCs/>
      <w:sz w:val="28"/>
      <w:szCs w:val="28"/>
    </w:rPr>
  </w:style>
  <w:style w:type="paragraph" w:styleId="5">
    <w:name w:val="heading 5"/>
    <w:basedOn w:val="a"/>
    <w:next w:val="a"/>
    <w:link w:val="51"/>
    <w:uiPriority w:val="9"/>
    <w:semiHidden/>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1"/>
    <w:uiPriority w:val="9"/>
    <w:semiHidden/>
    <w:qFormat/>
    <w:pPr>
      <w:widowControl/>
      <w:spacing w:before="100" w:beforeAutospacing="1" w:after="100" w:afterAutospacing="1"/>
      <w:jc w:val="left"/>
      <w:outlineLvl w:val="5"/>
    </w:pPr>
    <w:rPr>
      <w:rFonts w:ascii="宋体" w:hAnsi="宋体" w:cs="宋体"/>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qFormat/>
    <w:pPr>
      <w:ind w:firstLine="420"/>
    </w:pPr>
  </w:style>
  <w:style w:type="paragraph" w:styleId="7">
    <w:name w:val="toc 7"/>
    <w:basedOn w:val="a"/>
    <w:next w:val="a"/>
    <w:uiPriority w:val="39"/>
    <w:semiHidden/>
    <w:qFormat/>
    <w:pPr>
      <w:ind w:left="1260"/>
      <w:jc w:val="left"/>
    </w:pPr>
    <w:rPr>
      <w:rFonts w:ascii="Calibri" w:hAnsi="Calibri" w:cs="Calibri"/>
      <w:sz w:val="18"/>
      <w:szCs w:val="18"/>
    </w:rPr>
  </w:style>
  <w:style w:type="paragraph" w:styleId="a4">
    <w:name w:val="Document Map"/>
    <w:basedOn w:val="a"/>
    <w:link w:val="10"/>
    <w:uiPriority w:val="99"/>
    <w:semiHidden/>
    <w:qFormat/>
    <w:rPr>
      <w:rFonts w:ascii="宋体" w:hAnsi="宋体" w:cs="宋体"/>
      <w:sz w:val="18"/>
      <w:szCs w:val="18"/>
    </w:rPr>
  </w:style>
  <w:style w:type="paragraph" w:styleId="a5">
    <w:name w:val="annotation text"/>
    <w:basedOn w:val="a"/>
    <w:link w:val="12"/>
    <w:uiPriority w:val="99"/>
    <w:semiHidden/>
    <w:qFormat/>
    <w:pPr>
      <w:jc w:val="left"/>
    </w:pPr>
  </w:style>
  <w:style w:type="paragraph" w:styleId="50">
    <w:name w:val="toc 5"/>
    <w:basedOn w:val="a"/>
    <w:next w:val="a"/>
    <w:uiPriority w:val="39"/>
    <w:semiHidden/>
    <w:qFormat/>
    <w:pPr>
      <w:ind w:left="840"/>
      <w:jc w:val="left"/>
    </w:pPr>
    <w:rPr>
      <w:rFonts w:ascii="Calibri" w:hAnsi="Calibri" w:cs="Calibri"/>
      <w:sz w:val="18"/>
      <w:szCs w:val="18"/>
    </w:rPr>
  </w:style>
  <w:style w:type="paragraph" w:styleId="30">
    <w:name w:val="toc 3"/>
    <w:basedOn w:val="a"/>
    <w:next w:val="a"/>
    <w:uiPriority w:val="39"/>
    <w:semiHidden/>
    <w:qFormat/>
    <w:pPr>
      <w:ind w:left="420"/>
      <w:jc w:val="left"/>
    </w:pPr>
    <w:rPr>
      <w:rFonts w:ascii="Calibri" w:hAnsi="Calibri" w:cs="Calibri"/>
      <w:i/>
      <w:iCs/>
      <w:sz w:val="20"/>
      <w:szCs w:val="20"/>
    </w:rPr>
  </w:style>
  <w:style w:type="paragraph" w:styleId="a6">
    <w:name w:val="Plain Text"/>
    <w:basedOn w:val="a"/>
    <w:link w:val="13"/>
    <w:uiPriority w:val="99"/>
    <w:semiHidden/>
    <w:qFormat/>
    <w:rPr>
      <w:rFonts w:ascii="宋体" w:hAnsi="Courier New" w:cs="Courier New"/>
    </w:rPr>
  </w:style>
  <w:style w:type="paragraph" w:styleId="8">
    <w:name w:val="toc 8"/>
    <w:basedOn w:val="a"/>
    <w:next w:val="a"/>
    <w:uiPriority w:val="39"/>
    <w:semiHidden/>
    <w:qFormat/>
    <w:pPr>
      <w:ind w:left="1470"/>
      <w:jc w:val="left"/>
    </w:pPr>
    <w:rPr>
      <w:rFonts w:ascii="Calibri" w:hAnsi="Calibri" w:cs="Calibri"/>
      <w:sz w:val="18"/>
      <w:szCs w:val="18"/>
    </w:rPr>
  </w:style>
  <w:style w:type="paragraph" w:styleId="a7">
    <w:name w:val="Balloon Text"/>
    <w:basedOn w:val="a"/>
    <w:link w:val="14"/>
    <w:uiPriority w:val="99"/>
    <w:semiHidden/>
    <w:qFormat/>
    <w:rPr>
      <w:sz w:val="18"/>
      <w:szCs w:val="18"/>
    </w:rPr>
  </w:style>
  <w:style w:type="paragraph" w:styleId="a8">
    <w:name w:val="footer"/>
    <w:basedOn w:val="a"/>
    <w:link w:val="15"/>
    <w:uiPriority w:val="99"/>
    <w:qFormat/>
    <w:pPr>
      <w:snapToGrid w:val="0"/>
      <w:jc w:val="left"/>
    </w:pPr>
    <w:rPr>
      <w:sz w:val="18"/>
      <w:szCs w:val="18"/>
    </w:rPr>
  </w:style>
  <w:style w:type="paragraph" w:styleId="a9">
    <w:name w:val="header"/>
    <w:basedOn w:val="a"/>
    <w:link w:val="16"/>
    <w:uiPriority w:val="99"/>
    <w:semiHidden/>
    <w:qFormat/>
    <w:pPr>
      <w:pBdr>
        <w:bottom w:val="single" w:sz="6" w:space="1" w:color="auto"/>
      </w:pBdr>
      <w:snapToGrid w:val="0"/>
      <w:jc w:val="center"/>
    </w:pPr>
    <w:rPr>
      <w:sz w:val="18"/>
      <w:szCs w:val="18"/>
    </w:rPr>
  </w:style>
  <w:style w:type="paragraph" w:styleId="17">
    <w:name w:val="toc 1"/>
    <w:basedOn w:val="a"/>
    <w:next w:val="a"/>
    <w:uiPriority w:val="39"/>
    <w:semiHidden/>
    <w:qFormat/>
    <w:pPr>
      <w:spacing w:before="120" w:after="120"/>
      <w:jc w:val="left"/>
    </w:pPr>
    <w:rPr>
      <w:rFonts w:ascii="Calibri" w:hAnsi="Calibri" w:cs="Calibri"/>
      <w:b/>
      <w:bCs/>
      <w:caps/>
      <w:sz w:val="20"/>
      <w:szCs w:val="20"/>
    </w:rPr>
  </w:style>
  <w:style w:type="paragraph" w:styleId="40">
    <w:name w:val="toc 4"/>
    <w:basedOn w:val="a"/>
    <w:next w:val="a"/>
    <w:uiPriority w:val="39"/>
    <w:semiHidden/>
    <w:qFormat/>
    <w:pPr>
      <w:ind w:left="630"/>
      <w:jc w:val="left"/>
    </w:pPr>
    <w:rPr>
      <w:rFonts w:ascii="Calibri" w:hAnsi="Calibri" w:cs="Calibri"/>
      <w:sz w:val="18"/>
      <w:szCs w:val="18"/>
    </w:rPr>
  </w:style>
  <w:style w:type="paragraph" w:styleId="60">
    <w:name w:val="toc 6"/>
    <w:basedOn w:val="a"/>
    <w:next w:val="a"/>
    <w:uiPriority w:val="39"/>
    <w:semiHidden/>
    <w:qFormat/>
    <w:pPr>
      <w:ind w:left="1050"/>
      <w:jc w:val="left"/>
    </w:pPr>
    <w:rPr>
      <w:rFonts w:ascii="Calibri" w:hAnsi="Calibri" w:cs="Calibri"/>
      <w:sz w:val="18"/>
      <w:szCs w:val="18"/>
    </w:rPr>
  </w:style>
  <w:style w:type="paragraph" w:styleId="20">
    <w:name w:val="toc 2"/>
    <w:basedOn w:val="a"/>
    <w:next w:val="a"/>
    <w:uiPriority w:val="39"/>
    <w:semiHidden/>
    <w:qFormat/>
    <w:pPr>
      <w:ind w:left="210"/>
      <w:jc w:val="left"/>
    </w:pPr>
    <w:rPr>
      <w:rFonts w:ascii="Calibri" w:hAnsi="Calibri" w:cs="Calibri"/>
      <w:smallCaps/>
      <w:sz w:val="20"/>
      <w:szCs w:val="20"/>
    </w:rPr>
  </w:style>
  <w:style w:type="paragraph" w:styleId="9">
    <w:name w:val="toc 9"/>
    <w:basedOn w:val="a"/>
    <w:next w:val="a"/>
    <w:uiPriority w:val="39"/>
    <w:semiHidden/>
    <w:qFormat/>
    <w:pPr>
      <w:ind w:left="1680"/>
      <w:jc w:val="left"/>
    </w:pPr>
    <w:rPr>
      <w:rFonts w:ascii="Calibri" w:hAnsi="Calibri" w:cs="Calibri"/>
      <w:sz w:val="18"/>
      <w:szCs w:val="18"/>
    </w:rPr>
  </w:style>
  <w:style w:type="paragraph" w:styleId="HTML">
    <w:name w:val="HTML Preformatted"/>
    <w:basedOn w:val="a"/>
    <w:link w:val="HTML1"/>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3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标题 1 字符"/>
    <w:basedOn w:val="a1"/>
    <w:qFormat/>
    <w:locked/>
    <w:rPr>
      <w:rFonts w:ascii="宋体" w:eastAsia="宋体" w:hAnsi="宋体" w:hint="eastAsia"/>
      <w:b/>
      <w:bCs/>
      <w:kern w:val="44"/>
      <w:sz w:val="44"/>
      <w:szCs w:val="44"/>
    </w:rPr>
  </w:style>
  <w:style w:type="character" w:customStyle="1" w:styleId="22">
    <w:name w:val="标题 2 字符"/>
    <w:basedOn w:val="a1"/>
    <w:semiHidden/>
    <w:qFormat/>
    <w:locked/>
    <w:rPr>
      <w:rFonts w:asciiTheme="majorHAnsi" w:eastAsiaTheme="majorEastAsia" w:hAnsiTheme="majorHAnsi" w:cstheme="majorBidi" w:hint="eastAsia"/>
      <w:b/>
      <w:bCs/>
      <w:kern w:val="2"/>
      <w:sz w:val="32"/>
      <w:szCs w:val="32"/>
    </w:rPr>
  </w:style>
  <w:style w:type="character" w:customStyle="1" w:styleId="32">
    <w:name w:val="标题 3 字符"/>
    <w:basedOn w:val="a1"/>
    <w:semiHidden/>
    <w:qFormat/>
    <w:locked/>
    <w:rPr>
      <w:rFonts w:ascii="宋体" w:eastAsia="宋体" w:hAnsi="宋体" w:hint="eastAsia"/>
      <w:b/>
      <w:bCs/>
      <w:kern w:val="2"/>
      <w:sz w:val="32"/>
      <w:szCs w:val="32"/>
    </w:rPr>
  </w:style>
  <w:style w:type="character" w:customStyle="1" w:styleId="42">
    <w:name w:val="标题 4 字符"/>
    <w:basedOn w:val="a1"/>
    <w:uiPriority w:val="9"/>
    <w:semiHidden/>
    <w:qFormat/>
    <w:locked/>
    <w:rPr>
      <w:rFonts w:asciiTheme="majorHAnsi" w:eastAsiaTheme="majorEastAsia" w:hAnsiTheme="majorHAnsi" w:cstheme="majorBidi" w:hint="eastAsia"/>
      <w:b/>
      <w:bCs/>
      <w:kern w:val="2"/>
      <w:sz w:val="28"/>
      <w:szCs w:val="28"/>
    </w:rPr>
  </w:style>
  <w:style w:type="character" w:customStyle="1" w:styleId="52">
    <w:name w:val="标题 5 字符"/>
    <w:basedOn w:val="a1"/>
    <w:uiPriority w:val="9"/>
    <w:semiHidden/>
    <w:qFormat/>
    <w:locked/>
    <w:rPr>
      <w:rFonts w:ascii="宋体" w:eastAsia="宋体" w:hAnsi="宋体" w:hint="eastAsia"/>
      <w:b/>
      <w:bCs/>
      <w:kern w:val="2"/>
      <w:sz w:val="28"/>
      <w:szCs w:val="28"/>
    </w:rPr>
  </w:style>
  <w:style w:type="character" w:customStyle="1" w:styleId="62">
    <w:name w:val="标题 6 字符"/>
    <w:basedOn w:val="a1"/>
    <w:uiPriority w:val="9"/>
    <w:semiHidden/>
    <w:qFormat/>
    <w:locked/>
    <w:rPr>
      <w:rFonts w:asciiTheme="majorHAnsi" w:eastAsiaTheme="majorEastAsia" w:hAnsiTheme="majorHAnsi" w:cstheme="majorBidi" w:hint="eastAsia"/>
      <w:b/>
      <w:bCs/>
      <w:kern w:val="2"/>
      <w:sz w:val="24"/>
      <w:szCs w:val="24"/>
    </w:rPr>
  </w:style>
  <w:style w:type="character" w:customStyle="1" w:styleId="HTML0">
    <w:name w:val="HTML 预设格式 字符"/>
    <w:basedOn w:val="a1"/>
    <w:uiPriority w:val="99"/>
    <w:semiHidden/>
    <w:qFormat/>
    <w:locked/>
    <w:rPr>
      <w:rFonts w:ascii="Courier New" w:eastAsia="宋体" w:hAnsi="Courier New" w:cs="Courier New" w:hint="default"/>
      <w:kern w:val="2"/>
    </w:rPr>
  </w:style>
  <w:style w:type="paragraph" w:customStyle="1" w:styleId="msonormal0">
    <w:name w:val="msonormal"/>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ac">
    <w:name w:val="批注文字 字符"/>
    <w:basedOn w:val="a1"/>
    <w:uiPriority w:val="99"/>
    <w:semiHidden/>
    <w:qFormat/>
    <w:locked/>
    <w:rPr>
      <w:rFonts w:ascii="宋体" w:eastAsia="宋体" w:hAnsi="宋体" w:hint="eastAsia"/>
      <w:kern w:val="2"/>
      <w:sz w:val="21"/>
      <w:szCs w:val="21"/>
    </w:rPr>
  </w:style>
  <w:style w:type="character" w:customStyle="1" w:styleId="ad">
    <w:name w:val="页眉 字符"/>
    <w:basedOn w:val="a1"/>
    <w:uiPriority w:val="99"/>
    <w:semiHidden/>
    <w:qFormat/>
    <w:locked/>
    <w:rPr>
      <w:rFonts w:ascii="宋体" w:eastAsia="宋体" w:hAnsi="宋体" w:hint="eastAsia"/>
      <w:kern w:val="2"/>
      <w:sz w:val="18"/>
      <w:szCs w:val="18"/>
    </w:rPr>
  </w:style>
  <w:style w:type="character" w:customStyle="1" w:styleId="ae">
    <w:name w:val="页脚 字符"/>
    <w:basedOn w:val="a1"/>
    <w:uiPriority w:val="99"/>
    <w:qFormat/>
    <w:locked/>
    <w:rPr>
      <w:rFonts w:ascii="宋体" w:eastAsia="宋体" w:hAnsi="宋体" w:hint="eastAsia"/>
      <w:kern w:val="2"/>
      <w:sz w:val="18"/>
      <w:szCs w:val="18"/>
    </w:rPr>
  </w:style>
  <w:style w:type="character" w:customStyle="1" w:styleId="af">
    <w:name w:val="文档结构图 字符"/>
    <w:basedOn w:val="a1"/>
    <w:uiPriority w:val="99"/>
    <w:semiHidden/>
    <w:qFormat/>
    <w:locked/>
    <w:rPr>
      <w:rFonts w:ascii="Microsoft YaHei UI" w:eastAsia="Microsoft YaHei UI" w:hAnsi="Microsoft YaHei UI" w:hint="eastAsia"/>
      <w:kern w:val="2"/>
      <w:sz w:val="18"/>
      <w:szCs w:val="18"/>
    </w:rPr>
  </w:style>
  <w:style w:type="character" w:customStyle="1" w:styleId="af0">
    <w:name w:val="纯文本 字符"/>
    <w:basedOn w:val="a1"/>
    <w:uiPriority w:val="99"/>
    <w:semiHidden/>
    <w:qFormat/>
    <w:locked/>
    <w:rPr>
      <w:rFonts w:asciiTheme="minorEastAsia" w:eastAsiaTheme="minorEastAsia" w:hAnsi="Courier New" w:cs="Courier New" w:hint="eastAsia"/>
      <w:kern w:val="2"/>
      <w:sz w:val="21"/>
      <w:szCs w:val="21"/>
    </w:rPr>
  </w:style>
  <w:style w:type="character" w:customStyle="1" w:styleId="af1">
    <w:name w:val="批注框文本 字符"/>
    <w:basedOn w:val="a1"/>
    <w:uiPriority w:val="99"/>
    <w:qFormat/>
    <w:locked/>
    <w:rPr>
      <w:rFonts w:ascii="宋体" w:eastAsia="宋体" w:hAnsi="宋体" w:hint="eastAsia"/>
      <w:kern w:val="2"/>
      <w:sz w:val="18"/>
      <w:szCs w:val="18"/>
    </w:rPr>
  </w:style>
  <w:style w:type="paragraph" w:customStyle="1" w:styleId="19">
    <w:name w:val="列出段落1"/>
    <w:basedOn w:val="a"/>
    <w:uiPriority w:val="99"/>
    <w:semiHidden/>
    <w:qFormat/>
    <w:pPr>
      <w:widowControl/>
      <w:ind w:left="720"/>
      <w:contextualSpacing/>
      <w:jc w:val="left"/>
    </w:pPr>
    <w:rPr>
      <w:rFonts w:ascii="Calibri" w:hAnsi="Calibri" w:cs="Calibri"/>
      <w:kern w:val="0"/>
      <w:sz w:val="24"/>
      <w:szCs w:val="24"/>
    </w:rPr>
  </w:style>
  <w:style w:type="paragraph" w:customStyle="1" w:styleId="Char">
    <w:name w:val="Char"/>
    <w:basedOn w:val="a"/>
    <w:uiPriority w:val="99"/>
    <w:semiHidden/>
    <w:qFormat/>
    <w:pPr>
      <w:ind w:firstLineChars="200" w:firstLine="200"/>
    </w:pPr>
    <w:rPr>
      <w:sz w:val="28"/>
      <w:szCs w:val="28"/>
    </w:rPr>
  </w:style>
  <w:style w:type="paragraph" w:customStyle="1" w:styleId="af2">
    <w:name w:val="普通正文"/>
    <w:basedOn w:val="a"/>
    <w:uiPriority w:val="99"/>
    <w:semiHidden/>
    <w:qFormat/>
    <w:pPr>
      <w:adjustRightInd w:val="0"/>
      <w:spacing w:before="120" w:after="120" w:line="360" w:lineRule="auto"/>
      <w:ind w:firstLine="480"/>
      <w:jc w:val="left"/>
    </w:pPr>
    <w:rPr>
      <w:rFonts w:ascii="Arial" w:hAnsi="Arial" w:cs="Arial"/>
      <w:kern w:val="0"/>
      <w:sz w:val="24"/>
      <w:szCs w:val="24"/>
    </w:rPr>
  </w:style>
  <w:style w:type="paragraph" w:customStyle="1" w:styleId="23">
    <w:name w:val="正文缩进2格"/>
    <w:basedOn w:val="a"/>
    <w:uiPriority w:val="99"/>
    <w:semiHidden/>
    <w:qFormat/>
    <w:pPr>
      <w:spacing w:line="600" w:lineRule="exact"/>
      <w:ind w:firstLineChars="206" w:firstLine="639"/>
    </w:pPr>
    <w:rPr>
      <w:rFonts w:ascii="仿宋_GB2312" w:eastAsia="仿宋_GB2312" w:hAnsi="宋体" w:cs="宋体"/>
      <w:sz w:val="31"/>
      <w:szCs w:val="31"/>
    </w:rPr>
  </w:style>
  <w:style w:type="character" w:customStyle="1" w:styleId="11">
    <w:name w:val="标题 1 字符1"/>
    <w:basedOn w:val="a1"/>
    <w:link w:val="1"/>
    <w:qFormat/>
    <w:locked/>
    <w:rPr>
      <w:rFonts w:ascii="宋体" w:eastAsia="宋体" w:hAnsi="宋体" w:hint="eastAsia"/>
      <w:b/>
      <w:bCs/>
      <w:kern w:val="44"/>
      <w:sz w:val="44"/>
      <w:szCs w:val="44"/>
    </w:rPr>
  </w:style>
  <w:style w:type="character" w:customStyle="1" w:styleId="21">
    <w:name w:val="标题 2 字符1"/>
    <w:basedOn w:val="a1"/>
    <w:link w:val="2"/>
    <w:qFormat/>
    <w:locked/>
    <w:rPr>
      <w:rFonts w:asciiTheme="majorHAnsi" w:eastAsiaTheme="majorEastAsia" w:hAnsiTheme="majorHAnsi" w:cstheme="majorBidi" w:hint="eastAsia"/>
      <w:b/>
      <w:bCs/>
      <w:kern w:val="2"/>
      <w:sz w:val="32"/>
      <w:szCs w:val="32"/>
    </w:rPr>
  </w:style>
  <w:style w:type="character" w:customStyle="1" w:styleId="31">
    <w:name w:val="标题 3 字符1"/>
    <w:basedOn w:val="a1"/>
    <w:link w:val="3"/>
    <w:qFormat/>
    <w:locked/>
    <w:rPr>
      <w:rFonts w:ascii="宋体" w:eastAsia="宋体" w:hAnsi="宋体" w:hint="eastAsia"/>
      <w:b/>
      <w:bCs/>
      <w:kern w:val="2"/>
      <w:sz w:val="32"/>
      <w:szCs w:val="32"/>
    </w:rPr>
  </w:style>
  <w:style w:type="character" w:customStyle="1" w:styleId="41">
    <w:name w:val="标题 4 字符1"/>
    <w:basedOn w:val="a1"/>
    <w:link w:val="4"/>
    <w:uiPriority w:val="9"/>
    <w:qFormat/>
    <w:locked/>
    <w:rPr>
      <w:rFonts w:asciiTheme="majorHAnsi" w:eastAsiaTheme="majorEastAsia" w:hAnsiTheme="majorHAnsi" w:cstheme="majorBidi" w:hint="eastAsia"/>
      <w:b/>
      <w:bCs/>
      <w:kern w:val="2"/>
      <w:sz w:val="28"/>
      <w:szCs w:val="28"/>
    </w:rPr>
  </w:style>
  <w:style w:type="character" w:customStyle="1" w:styleId="51">
    <w:name w:val="标题 5 字符1"/>
    <w:basedOn w:val="a1"/>
    <w:link w:val="5"/>
    <w:uiPriority w:val="9"/>
    <w:qFormat/>
    <w:locked/>
    <w:rPr>
      <w:rFonts w:ascii="宋体" w:eastAsia="宋体" w:hAnsi="宋体" w:hint="eastAsia"/>
      <w:b/>
      <w:bCs/>
      <w:kern w:val="2"/>
      <w:sz w:val="28"/>
      <w:szCs w:val="28"/>
    </w:rPr>
  </w:style>
  <w:style w:type="character" w:customStyle="1" w:styleId="61">
    <w:name w:val="标题 6 字符1"/>
    <w:basedOn w:val="a1"/>
    <w:link w:val="6"/>
    <w:uiPriority w:val="9"/>
    <w:qFormat/>
    <w:locked/>
    <w:rPr>
      <w:rFonts w:asciiTheme="majorHAnsi" w:eastAsiaTheme="majorEastAsia" w:hAnsiTheme="majorHAnsi" w:cstheme="majorBidi" w:hint="eastAsia"/>
      <w:b/>
      <w:bCs/>
      <w:kern w:val="2"/>
      <w:sz w:val="24"/>
      <w:szCs w:val="24"/>
    </w:rPr>
  </w:style>
  <w:style w:type="character" w:customStyle="1" w:styleId="16">
    <w:name w:val="页眉 字符1"/>
    <w:basedOn w:val="a1"/>
    <w:link w:val="a9"/>
    <w:qFormat/>
    <w:locked/>
    <w:rPr>
      <w:rFonts w:ascii="宋体" w:eastAsia="宋体" w:hAnsi="宋体" w:hint="eastAsia"/>
      <w:kern w:val="2"/>
      <w:sz w:val="18"/>
      <w:szCs w:val="18"/>
    </w:rPr>
  </w:style>
  <w:style w:type="character" w:customStyle="1" w:styleId="13">
    <w:name w:val="纯文本 字符1"/>
    <w:basedOn w:val="a1"/>
    <w:link w:val="a6"/>
    <w:qFormat/>
    <w:locked/>
    <w:rPr>
      <w:rFonts w:ascii="宋体" w:eastAsia="宋体" w:hAnsi="Courier New" w:cs="Courier New" w:hint="eastAsia"/>
      <w:kern w:val="2"/>
      <w:sz w:val="21"/>
      <w:szCs w:val="21"/>
    </w:rPr>
  </w:style>
  <w:style w:type="character" w:customStyle="1" w:styleId="10">
    <w:name w:val="文档结构图 字符1"/>
    <w:basedOn w:val="a1"/>
    <w:link w:val="a4"/>
    <w:uiPriority w:val="99"/>
    <w:qFormat/>
    <w:locked/>
    <w:rPr>
      <w:rFonts w:ascii="宋体" w:eastAsia="宋体" w:hAnsi="宋体" w:hint="eastAsia"/>
      <w:kern w:val="2"/>
      <w:sz w:val="18"/>
      <w:szCs w:val="18"/>
    </w:rPr>
  </w:style>
  <w:style w:type="character" w:customStyle="1" w:styleId="15">
    <w:name w:val="页脚 字符1"/>
    <w:basedOn w:val="a1"/>
    <w:link w:val="a8"/>
    <w:uiPriority w:val="99"/>
    <w:qFormat/>
    <w:locked/>
    <w:rPr>
      <w:rFonts w:ascii="宋体" w:eastAsia="宋体" w:hAnsi="宋体" w:hint="eastAsia"/>
      <w:kern w:val="2"/>
      <w:sz w:val="18"/>
      <w:szCs w:val="18"/>
    </w:rPr>
  </w:style>
  <w:style w:type="character" w:customStyle="1" w:styleId="12">
    <w:name w:val="批注文字 字符1"/>
    <w:basedOn w:val="a1"/>
    <w:link w:val="a5"/>
    <w:qFormat/>
    <w:locked/>
    <w:rPr>
      <w:rFonts w:ascii="宋体" w:eastAsia="宋体" w:hAnsi="宋体" w:hint="eastAsia"/>
      <w:kern w:val="2"/>
      <w:sz w:val="21"/>
      <w:szCs w:val="21"/>
    </w:rPr>
  </w:style>
  <w:style w:type="character" w:customStyle="1" w:styleId="HTML1">
    <w:name w:val="HTML 预设格式 字符1"/>
    <w:basedOn w:val="a1"/>
    <w:link w:val="HTML"/>
    <w:uiPriority w:val="99"/>
    <w:qFormat/>
    <w:locked/>
    <w:rPr>
      <w:rFonts w:ascii="Courier New" w:eastAsia="宋体" w:hAnsi="Courier New" w:cs="Courier New" w:hint="default"/>
      <w:kern w:val="2"/>
    </w:rPr>
  </w:style>
  <w:style w:type="character" w:customStyle="1" w:styleId="14">
    <w:name w:val="批注框文本 字符1"/>
    <w:basedOn w:val="a1"/>
    <w:link w:val="a7"/>
    <w:uiPriority w:val="99"/>
    <w:qFormat/>
    <w:locked/>
    <w:rPr>
      <w:rFonts w:ascii="宋体" w:eastAsia="宋体" w:hAnsi="宋体" w:hint="eastAsia"/>
      <w:kern w:val="2"/>
      <w:sz w:val="18"/>
      <w:szCs w:val="18"/>
    </w:rPr>
  </w:style>
  <w:style w:type="character" w:customStyle="1" w:styleId="100">
    <w:name w:val="10"/>
    <w:basedOn w:val="a1"/>
    <w:qFormat/>
    <w:rPr>
      <w:rFonts w:ascii="Times New Roman" w:hAnsi="Times New Roman" w:cs="Times New Roman" w:hint="default"/>
    </w:rPr>
  </w:style>
  <w:style w:type="character" w:customStyle="1" w:styleId="150">
    <w:name w:val="15"/>
    <w:basedOn w:val="a1"/>
    <w:qFormat/>
    <w:rPr>
      <w:rFonts w:ascii="Times New Roman" w:hAnsi="Times New Roman" w:cs="Times New Roman" w:hint="default"/>
      <w:color w:val="0000FF"/>
    </w:rPr>
  </w:style>
  <w:style w:type="character" w:customStyle="1" w:styleId="160">
    <w:name w:val="16"/>
    <w:basedOn w:val="a1"/>
    <w:qFormat/>
    <w:rPr>
      <w:rFonts w:ascii="Times New Roman" w:hAnsi="Times New Roman" w:cs="Times New Roman" w:hint="default"/>
    </w:rPr>
  </w:style>
  <w:style w:type="character" w:customStyle="1" w:styleId="170">
    <w:name w:val="17"/>
    <w:basedOn w:val="a1"/>
    <w:qFormat/>
    <w:rPr>
      <w:rFonts w:ascii="Times New Roman" w:hAnsi="Times New Roman" w:cs="Times New Roman" w:hint="default"/>
    </w:rPr>
  </w:style>
  <w:style w:type="character" w:customStyle="1" w:styleId="180">
    <w:name w:val="18"/>
    <w:basedOn w:val="a1"/>
    <w:qFormat/>
    <w:rPr>
      <w:rFonts w:ascii="宋体" w:eastAsia="宋体" w:hAnsi="宋体" w:hint="eastAsia"/>
      <w:kern w:val="2"/>
      <w:sz w:val="18"/>
      <w:szCs w:val="18"/>
    </w:rPr>
  </w:style>
  <w:style w:type="character" w:customStyle="1" w:styleId="190">
    <w:name w:val="19"/>
    <w:basedOn w:val="a1"/>
    <w:qFormat/>
    <w:rPr>
      <w:rFonts w:ascii="Times New Roman" w:hAnsi="Times New Roman" w:cs="Times New Roman" w:hint="default"/>
      <w:b/>
      <w:bCs/>
      <w:vanish/>
    </w:rPr>
  </w:style>
  <w:style w:type="character" w:customStyle="1" w:styleId="200">
    <w:name w:val="20"/>
    <w:basedOn w:val="a1"/>
    <w:qFormat/>
    <w:rPr>
      <w:rFonts w:ascii="Times New Roman" w:hAnsi="Times New Roman" w:cs="Times New Roman" w:hint="default"/>
    </w:rPr>
  </w:style>
  <w:style w:type="character" w:customStyle="1" w:styleId="210">
    <w:name w:val="21"/>
    <w:basedOn w:val="a1"/>
    <w:qFormat/>
    <w:rPr>
      <w:rFonts w:ascii="Times New Roman" w:hAnsi="Times New Roman" w:cs="Times New Roman" w:hint="default"/>
      <w:kern w:val="2"/>
      <w:sz w:val="18"/>
      <w:szCs w:val="18"/>
    </w:rPr>
  </w:style>
  <w:style w:type="character" w:customStyle="1" w:styleId="220">
    <w:name w:val="22"/>
    <w:basedOn w:val="a1"/>
    <w:qFormat/>
    <w:rPr>
      <w:rFonts w:ascii="Times New Roman" w:hAnsi="Times New Roman" w:cs="Times New Roman" w:hint="default"/>
    </w:rPr>
  </w:style>
  <w:style w:type="character" w:customStyle="1" w:styleId="230">
    <w:name w:val="23"/>
    <w:basedOn w:val="a1"/>
    <w:qFormat/>
    <w:rPr>
      <w:rFonts w:ascii="Courier New" w:hAnsi="Courier New" w:cs="Courier New" w:hint="default"/>
      <w:sz w:val="20"/>
      <w:szCs w:val="20"/>
    </w:rPr>
  </w:style>
  <w:style w:type="character" w:customStyle="1" w:styleId="24">
    <w:name w:val="24"/>
    <w:basedOn w:val="a1"/>
    <w:qFormat/>
    <w:rPr>
      <w:rFonts w:ascii="Courier New" w:hAnsi="Courier New" w:cs="Courier New" w:hint="default"/>
    </w:rPr>
  </w:style>
  <w:style w:type="character" w:customStyle="1" w:styleId="25">
    <w:name w:val="25"/>
    <w:basedOn w:val="a1"/>
    <w:qFormat/>
    <w:rPr>
      <w:rFonts w:ascii="Times New Roman" w:hAnsi="Times New Roman" w:cs="Times New Roman" w:hint="default"/>
      <w:b/>
      <w:bCs/>
    </w:rPr>
  </w:style>
  <w:style w:type="character" w:customStyle="1" w:styleId="26">
    <w:name w:val="26"/>
    <w:basedOn w:val="a1"/>
    <w:qFormat/>
    <w:rPr>
      <w:rFonts w:ascii="Times New Roman" w:hAnsi="Times New Roman" w:cs="Times New Roman" w:hint="default"/>
      <w:color w:val="800080"/>
    </w:rPr>
  </w:style>
  <w:style w:type="character" w:customStyle="1" w:styleId="27">
    <w:name w:val="27"/>
    <w:basedOn w:val="a1"/>
    <w:qFormat/>
    <w:rPr>
      <w:rFonts w:ascii="Cambria" w:eastAsia="宋体" w:hAnsi="Cambria" w:cs="Times New Roman" w:hint="default"/>
      <w:b/>
      <w:bCs/>
      <w:kern w:val="2"/>
      <w:sz w:val="28"/>
      <w:szCs w:val="28"/>
    </w:rPr>
  </w:style>
  <w:style w:type="character" w:customStyle="1" w:styleId="28">
    <w:name w:val="28"/>
    <w:basedOn w:val="a1"/>
    <w:qFormat/>
    <w:rPr>
      <w:rFonts w:ascii="Courier New" w:hAnsi="Courier New" w:cs="Courier New" w:hint="default"/>
      <w:sz w:val="20"/>
      <w:szCs w:val="20"/>
    </w:rPr>
  </w:style>
  <w:style w:type="character" w:customStyle="1" w:styleId="29">
    <w:name w:val="29"/>
    <w:basedOn w:val="a1"/>
    <w:qFormat/>
    <w:rPr>
      <w:rFonts w:ascii="Times New Roman" w:hAnsi="Times New Roman" w:cs="Times New Roman" w:hint="default"/>
      <w:kern w:val="2"/>
      <w:sz w:val="18"/>
      <w:szCs w:val="18"/>
    </w:rPr>
  </w:style>
  <w:style w:type="character" w:customStyle="1" w:styleId="300">
    <w:name w:val="30"/>
    <w:basedOn w:val="a1"/>
    <w:qFormat/>
    <w:rPr>
      <w:rFonts w:ascii="Times New Roman" w:hAnsi="Times New Roman" w:cs="Times New Roman" w:hint="default"/>
    </w:rPr>
  </w:style>
  <w:style w:type="character" w:customStyle="1" w:styleId="310">
    <w:name w:val="31"/>
    <w:basedOn w:val="a1"/>
    <w:qFormat/>
    <w:rPr>
      <w:rFonts w:ascii="Courier New" w:hAnsi="Courier New" w:cs="Courier New" w:hint="default"/>
      <w:sz w:val="20"/>
      <w:szCs w:val="20"/>
    </w:rPr>
  </w:style>
  <w:style w:type="character" w:customStyle="1" w:styleId="320">
    <w:name w:val="32"/>
    <w:basedOn w:val="a1"/>
    <w:qFormat/>
    <w:rPr>
      <w:rFonts w:ascii="Times New Roman" w:hAnsi="Times New Roman" w:cs="Times New Roman" w:hint="default"/>
    </w:rPr>
  </w:style>
  <w:style w:type="character" w:customStyle="1" w:styleId="33">
    <w:name w:val="33"/>
    <w:basedOn w:val="a1"/>
    <w:qFormat/>
    <w:rPr>
      <w:rFonts w:ascii="Times New Roman" w:hAnsi="Times New Roman" w:cs="Times New Roman" w:hint="default"/>
      <w:shd w:val="clear" w:color="auto" w:fill="FFFFFF"/>
    </w:rPr>
  </w:style>
  <w:style w:type="paragraph" w:styleId="af3">
    <w:name w:val="List Paragraph"/>
    <w:basedOn w:val="a"/>
    <w:uiPriority w:val="99"/>
    <w:qFormat/>
    <w:pPr>
      <w:ind w:firstLineChars="200" w:firstLine="420"/>
    </w:pPr>
  </w:style>
  <w:style w:type="paragraph" w:customStyle="1" w:styleId="Default">
    <w:name w:val="Default"/>
    <w:basedOn w:val="a"/>
    <w:qFormat/>
    <w:pPr>
      <w:autoSpaceDE w:val="0"/>
      <w:autoSpaceDN w:val="0"/>
      <w:adjustRightInd w:val="0"/>
      <w:jc w:val="left"/>
    </w:pPr>
    <w:rPr>
      <w:rFonts w:ascii="Cambria" w:hAnsi="Cambria"/>
      <w:color w:val="000000"/>
      <w:kern w:val="0"/>
    </w:rPr>
  </w:style>
  <w:style w:type="character" w:customStyle="1" w:styleId="NormalCharacter">
    <w:name w:val="NormalCharacter"/>
    <w:qFormat/>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PSOffice1">
    <w:name w:val="WPSOffice手动目录 1"/>
    <w:qFormat/>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734</Words>
  <Characters>4184</Characters>
  <Application>Microsoft Office Word</Application>
  <DocSecurity>0</DocSecurity>
  <Lines>34</Lines>
  <Paragraphs>9</Paragraphs>
  <ScaleCrop>false</ScaleCrop>
  <Company>HP</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6</cp:revision>
  <cp:lastPrinted>2021-09-01T03:18:00Z</cp:lastPrinted>
  <dcterms:created xsi:type="dcterms:W3CDTF">2021-09-06T10:37:00Z</dcterms:created>
  <dcterms:modified xsi:type="dcterms:W3CDTF">2021-09-06T10:45:00Z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D8074276A5BE41FAADA5BB1DC6CF2475</vt:lpwstr>
  </property>
</Properties>
</file>