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tabs>
          <w:tab w:val="left" w:pos="5760"/>
          <w:tab w:val="left" w:pos="6300"/>
        </w:tabs>
        <w:spacing w:line="360" w:lineRule="auto"/>
        <w:jc w:val="left"/>
        <w:textAlignment w:val="baseline"/>
        <w:rPr>
          <w:rFonts w:ascii="Times New Roman" w:hAnsi="Times New Roman" w:eastAsia="宋体"/>
          <w:sz w:val="44"/>
          <w:szCs w:val="44"/>
        </w:rPr>
      </w:pPr>
    </w:p>
    <w:p>
      <w:pPr>
        <w:spacing w:line="360" w:lineRule="auto"/>
        <w:jc w:val="center"/>
        <w:textAlignment w:val="baseline"/>
        <w:rPr>
          <w:rFonts w:ascii="Times New Roman" w:hAnsi="Times New Roman" w:eastAsia="宋体"/>
          <w:b/>
          <w:sz w:val="72"/>
          <w:szCs w:val="56"/>
        </w:rPr>
      </w:pPr>
      <w:r>
        <w:rPr>
          <w:rFonts w:hint="eastAsia" w:ascii="Times New Roman" w:hAnsi="Times New Roman" w:eastAsia="宋体"/>
          <w:b/>
          <w:sz w:val="56"/>
          <w:szCs w:val="56"/>
        </w:rPr>
        <w:t>南通市第三人民医院网络安全运维服务项目</w:t>
      </w: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2022年06月29日</w:t>
      </w: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6"/>
        <w:overflowPunct w:val="0"/>
        <w:ind w:firstLine="0"/>
        <w:jc w:val="center"/>
        <w:rPr>
          <w:rFonts w:ascii="Times New Roman" w:hAnsi="Times New Roman" w:eastAsia="宋体"/>
          <w:sz w:val="30"/>
        </w:rPr>
      </w:pP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 </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第三章 项目需求</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5"/>
        <w:tabs>
          <w:tab w:val="right" w:leader="dot" w:pos="9528"/>
        </w:tabs>
        <w:spacing w:line="1200" w:lineRule="exact"/>
        <w:rPr>
          <w:rFonts w:ascii="Times New Roman" w:hAnsi="Times New Roman" w:eastAsia="宋体"/>
          <w:sz w:val="32"/>
          <w:szCs w:val="32"/>
        </w:rPr>
      </w:pPr>
      <w:r>
        <w:rPr>
          <w:rFonts w:hint="eastAsia" w:ascii="Times New Roman" w:hAnsi="Times New Roman" w:eastAsia="宋体"/>
          <w:sz w:val="32"/>
          <w:szCs w:val="32"/>
        </w:rPr>
        <w:t>第五章</w:t>
      </w:r>
      <w:r>
        <w:rPr>
          <w:rFonts w:ascii="Times New Roman" w:hAnsi="Times New Roman" w:eastAsia="宋体"/>
          <w:sz w:val="32"/>
          <w:szCs w:val="32"/>
        </w:rPr>
        <w:t xml:space="preserve"> </w:t>
      </w:r>
      <w:r>
        <w:rPr>
          <w:rFonts w:hint="eastAsia" w:ascii="Times New Roman" w:hAnsi="Times New Roman" w:eastAsia="宋体"/>
          <w:sz w:val="32"/>
          <w:szCs w:val="32"/>
        </w:rPr>
        <w:t>合同授予</w:t>
      </w:r>
    </w:p>
    <w:p>
      <w:pPr>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1200" w:lineRule="exact"/>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
        <w:rPr>
          <w:rFonts w:ascii="Times New Roman" w:hAnsi="Times New Roman" w:eastAsia="宋体"/>
        </w:rPr>
      </w:pPr>
      <w:r>
        <w:rPr>
          <w:rFonts w:ascii="Times New Roman" w:hAnsi="Times New Roman" w:eastAsia="宋体"/>
        </w:rPr>
        <w:br w:type="page"/>
      </w:r>
    </w:p>
    <w:p>
      <w:pPr>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南通市第三人民医院网络安全运维服务项目的潜在供应商应在南通市第三人民医院官网获取采购文件，并于</w:t>
      </w:r>
      <w:r>
        <w:rPr>
          <w:rFonts w:hint="eastAsia" w:ascii="Times New Roman" w:hAnsi="Times New Roman" w:eastAsia="宋体" w:cs="宋体"/>
          <w:sz w:val="24"/>
          <w:szCs w:val="24"/>
          <w:u w:val="single"/>
        </w:rPr>
        <w:t>2022</w:t>
      </w:r>
      <w:r>
        <w:rPr>
          <w:rFonts w:hint="eastAsia" w:ascii="Times New Roman" w:hAnsi="Times New Roman" w:eastAsia="宋体" w:cs="宋体"/>
          <w:bCs/>
          <w:sz w:val="24"/>
          <w:szCs w:val="24"/>
          <w:u w:val="single"/>
        </w:rPr>
        <w:t>年07月08日09时30分</w:t>
      </w:r>
      <w:r>
        <w:rPr>
          <w:rFonts w:hint="eastAsia" w:ascii="Times New Roman" w:hAnsi="Times New Roman" w:eastAsia="宋体" w:cs="宋体"/>
          <w:bCs/>
          <w:sz w:val="24"/>
          <w:szCs w:val="24"/>
        </w:rPr>
        <w:t>（北京时间）</w:t>
      </w:r>
      <w:r>
        <w:rPr>
          <w:rFonts w:hint="eastAsia" w:ascii="Times New Roman" w:hAnsi="Times New Roman" w:eastAsia="宋体" w:cs="Times New Roman"/>
          <w:sz w:val="24"/>
          <w:szCs w:val="24"/>
        </w:rPr>
        <w:t>前提交响应文件。</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一、项目基本情况</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1、项目编号：/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2、项目名称：南通市第三人民医院网络安全运维服务项目</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 xml:space="preserve">3、采购方式：□竞争性谈判 </w:t>
      </w:r>
      <w:r>
        <w:rPr>
          <w:rFonts w:hint="eastAsia" w:ascii="Times New Roman" w:hAnsi="Times New Roman" w:eastAsia="MS Mincho" w:cs="MS Mincho"/>
          <w:sz w:val="24"/>
          <w:szCs w:val="24"/>
        </w:rPr>
        <w:t>☑</w:t>
      </w:r>
      <w:r>
        <w:rPr>
          <w:rFonts w:hint="eastAsia" w:ascii="Times New Roman" w:hAnsi="Times New Roman" w:eastAsia="宋体" w:cs="宋体"/>
          <w:sz w:val="24"/>
          <w:szCs w:val="24"/>
        </w:rPr>
        <w:t>竞争性磋商 □询价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4、预算金额：约20万元/年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5、最高限价：20万元/年</w:t>
      </w:r>
      <w:r>
        <w:rPr>
          <w:rFonts w:hint="eastAsia" w:ascii="Times New Roman" w:hAnsi="Times New Roman" w:eastAsia="宋体" w:cs="仿宋"/>
          <w:bCs/>
          <w:sz w:val="24"/>
          <w:szCs w:val="20"/>
        </w:rPr>
        <w:t>，报价超过最高限价的为无效响应文件；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采购需求：南通市第三人民医院网络安全运维服务项目服务内容包含但不限于漏洞扫描、安全设备巡检、安全意识培训、等保合规性检查、安全配置加固、重大时刻网络安全保障等；具体内容详见竞争性磋商文件第三章项目需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7、服务期限：服务周期三年，合同一年一签。</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8、本项目不接受联合体。</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rPr>
        <w:t>无</w:t>
      </w:r>
      <w:r>
        <w:rPr>
          <w:rFonts w:hint="eastAsia" w:ascii="Times New Roman" w:hAnsi="Times New Roman" w:eastAsia="宋体" w:cs="宋体"/>
          <w:sz w:val="24"/>
          <w:szCs w:val="24"/>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（1）供应商须具有独立法人资格，具有有效的三证合一的营业执照，有能力按本招标文件规定的要求提供专业服务。</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2）法定代表人参加投标的，必须提供法定代表人身份证明及法定代表人本人身份证复印件；非法定代表人参加投标的，必须提供法定代表人签字或盖章的授权委托书、法定代表人本人身份证复印件及被授权人本人身份证复印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4、未被“信用中国”网站（www.creditchina.gov.cn）列入失信被执行人、重大税收违法案件当事人名单、政府采购严重失信行为记录名单；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5、拒绝下述供应商参加本次采购活动：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（1）供应商单位负责人为同一人或者存在直接控股、管理关系的不同供应商，不得参加同一合同项下的政府采购活动。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（2）凡为采购项目提供整体设计、规范编制或者项目管理、监理、检测等服务的供应商，不得再参加本项目的采购活动。</w:t>
      </w:r>
    </w:p>
    <w:p>
      <w:pPr>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及投标报名</w:t>
      </w:r>
    </w:p>
    <w:p>
      <w:pPr>
        <w:spacing w:line="360" w:lineRule="auto"/>
        <w:ind w:firstLine="480" w:firstLineChars="200"/>
        <w:rPr>
          <w:rFonts w:ascii="Times New Roman" w:hAnsi="Times New Roman" w:eastAsia="宋体" w:cs="宋体"/>
          <w:sz w:val="24"/>
          <w:szCs w:val="24"/>
        </w:rPr>
      </w:pPr>
      <w:bookmarkStart w:id="2" w:name="_Toc28359082"/>
      <w:bookmarkStart w:id="3" w:name="_Toc35393793"/>
      <w:bookmarkStart w:id="4" w:name="_Toc35393624"/>
      <w:bookmarkStart w:id="5" w:name="_Toc28359005"/>
      <w:r>
        <w:rPr>
          <w:rFonts w:hint="eastAsia" w:ascii="Times New Roman" w:hAnsi="Times New Roman" w:eastAsia="宋体" w:cs="宋体"/>
          <w:sz w:val="24"/>
          <w:szCs w:val="24"/>
        </w:rPr>
        <w:t>1、时间：</w:t>
      </w:r>
      <w:r>
        <w:rPr>
          <w:rFonts w:hint="eastAsia" w:ascii="Times New Roman" w:hAnsi="Times New Roman" w:eastAsia="宋体" w:cs="宋体"/>
          <w:sz w:val="24"/>
          <w:szCs w:val="24"/>
          <w:u w:val="single"/>
        </w:rPr>
        <w:t>自本磋商公告发布之日起至2022年07月08日09时30分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3、售价：300元/份，随磋商响应文件递交，售后不退。</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4、报名方式：请有意参与本项目投标的供应商于2022年07月07日18时00分前至代理机构处报名，未报名单位不得参加本项目的投标。</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四、</w:t>
      </w:r>
      <w:bookmarkEnd w:id="2"/>
      <w:bookmarkEnd w:id="3"/>
      <w:bookmarkEnd w:id="4"/>
      <w:bookmarkEnd w:id="5"/>
      <w:r>
        <w:rPr>
          <w:rFonts w:hint="eastAsia" w:ascii="Times New Roman" w:hAnsi="Times New Roman" w:eastAsia="宋体" w:cs="宋体"/>
          <w:b/>
          <w:kern w:val="0"/>
          <w:sz w:val="24"/>
          <w:szCs w:val="24"/>
        </w:rPr>
        <w:t>响应文件提交</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1、提交响应文件截止时间：</w:t>
      </w:r>
      <w:r>
        <w:rPr>
          <w:rFonts w:hint="eastAsia" w:ascii="Times New Roman" w:hAnsi="Times New Roman" w:eastAsia="宋体" w:cs="宋体"/>
          <w:sz w:val="24"/>
          <w:szCs w:val="24"/>
          <w:u w:val="single"/>
        </w:rPr>
        <w:t>2022年07月08日09时30分</w:t>
      </w:r>
      <w:r>
        <w:rPr>
          <w:rFonts w:hint="eastAsia" w:ascii="Times New Roman" w:hAnsi="Times New Roman" w:eastAsia="宋体" w:cs="宋体"/>
          <w:sz w:val="24"/>
          <w:szCs w:val="24"/>
        </w:rPr>
        <w:t>（北京时间）。</w:t>
      </w:r>
      <w:r>
        <w:rPr>
          <w:rFonts w:hint="eastAsia" w:ascii="Times New Roman" w:hAnsi="Times New Roman" w:eastAsia="宋体"/>
          <w:sz w:val="24"/>
        </w:rPr>
        <w:t>逾时，采购人将拒绝接受响应文件纸质文档。</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2、提交响应文件地点：</w:t>
      </w:r>
      <w:r>
        <w:rPr>
          <w:rFonts w:hint="eastAsia" w:ascii="Times New Roman" w:hAnsi="Times New Roman" w:eastAsia="宋体" w:cs="宋体"/>
          <w:sz w:val="24"/>
          <w:szCs w:val="24"/>
          <w:u w:val="single"/>
        </w:rPr>
        <w:t>南通市第三人民医院</w:t>
      </w:r>
      <w:r>
        <w:rPr>
          <w:rFonts w:hint="eastAsia"/>
          <w:sz w:val="24"/>
          <w:szCs w:val="24"/>
          <w:u w:val="single"/>
        </w:rPr>
        <w:t>5</w:t>
      </w:r>
      <w:r>
        <w:rPr>
          <w:rFonts w:hint="eastAsia" w:ascii="Times New Roman" w:hAnsi="Times New Roman" w:eastAsia="宋体" w:cs="宋体"/>
          <w:sz w:val="24"/>
          <w:szCs w:val="24"/>
          <w:u w:val="single"/>
        </w:rPr>
        <w:t>号楼5楼会议室</w:t>
      </w:r>
      <w:r>
        <w:rPr>
          <w:rFonts w:hint="eastAsia" w:ascii="Times New Roman" w:hAnsi="Times New Roman" w:eastAsia="宋体" w:cs="宋体"/>
          <w:sz w:val="24"/>
          <w:szCs w:val="24"/>
        </w:rPr>
        <w:t>，如有变动另行通知。</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6" w:name="_Toc35393625"/>
      <w:bookmarkStart w:id="7" w:name="_Toc35393794"/>
      <w:bookmarkStart w:id="8" w:name="_Toc28359084"/>
      <w:bookmarkStart w:id="9" w:name="_Toc28359007"/>
      <w:r>
        <w:rPr>
          <w:rFonts w:hint="eastAsia" w:ascii="Times New Roman" w:hAnsi="Times New Roman" w:eastAsia="宋体" w:cs="宋体"/>
          <w:b/>
          <w:kern w:val="0"/>
          <w:sz w:val="24"/>
          <w:szCs w:val="24"/>
        </w:rPr>
        <w:t>五、开启</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1、时间：</w:t>
      </w:r>
      <w:r>
        <w:rPr>
          <w:rFonts w:hint="eastAsia" w:ascii="Times New Roman" w:hAnsi="Times New Roman" w:eastAsia="宋体" w:cs="宋体"/>
          <w:sz w:val="24"/>
          <w:szCs w:val="24"/>
          <w:u w:val="single"/>
        </w:rPr>
        <w:t>2022年07月08日09时30分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2、地点：</w:t>
      </w:r>
      <w:r>
        <w:rPr>
          <w:rFonts w:hint="eastAsia" w:ascii="Times New Roman" w:hAnsi="Times New Roman" w:eastAsia="宋体" w:cs="宋体"/>
          <w:sz w:val="24"/>
          <w:szCs w:val="24"/>
          <w:u w:val="single"/>
        </w:rPr>
        <w:t>南通市第三人民医院5号楼5楼会议室</w:t>
      </w:r>
      <w:r>
        <w:rPr>
          <w:rFonts w:hint="eastAsia" w:ascii="Times New Roman" w:hAnsi="Times New Roman" w:eastAsia="宋体" w:cs="宋体"/>
          <w:sz w:val="24"/>
          <w:szCs w:val="24"/>
        </w:rPr>
        <w:t>。</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kern w:val="0"/>
          <w:sz w:val="24"/>
          <w:szCs w:val="24"/>
        </w:rPr>
        <w:t>自本公告发布之日起</w:t>
      </w:r>
      <w:r>
        <w:rPr>
          <w:rFonts w:hint="eastAsia" w:ascii="Times New Roman" w:hAnsi="Times New Roman" w:eastAsia="宋体" w:cs="宋体"/>
          <w:kern w:val="0"/>
          <w:sz w:val="24"/>
          <w:szCs w:val="24"/>
          <w:lang w:val="en-US" w:eastAsia="zh-CN"/>
        </w:rPr>
        <w:t>5</w:t>
      </w:r>
      <w:r>
        <w:rPr>
          <w:rFonts w:hint="eastAsia" w:ascii="Times New Roman" w:hAnsi="Times New Roman" w:eastAsia="宋体" w:cs="宋体"/>
          <w:kern w:val="0"/>
          <w:sz w:val="24"/>
          <w:szCs w:val="24"/>
        </w:rPr>
        <w:t>个工作日。</w:t>
      </w:r>
    </w:p>
    <w:p>
      <w:pPr>
        <w:spacing w:line="360" w:lineRule="auto"/>
        <w:ind w:firstLine="482" w:firstLineChars="200"/>
        <w:textAlignment w:val="baseline"/>
        <w:rPr>
          <w:rFonts w:ascii="Times New Roman" w:hAnsi="Times New Roman" w:eastAsia="宋体" w:cs="宋体"/>
          <w:bCs/>
          <w:sz w:val="24"/>
          <w:szCs w:val="24"/>
        </w:rPr>
      </w:pPr>
      <w:r>
        <w:rPr>
          <w:rFonts w:hint="eastAsia" w:ascii="Times New Roman" w:hAnsi="Times New Roman" w:eastAsia="宋体" w:cs="宋体"/>
          <w:b/>
          <w:bCs/>
          <w:sz w:val="24"/>
          <w:szCs w:val="24"/>
        </w:rPr>
        <w:t>七、</w:t>
      </w:r>
      <w:r>
        <w:rPr>
          <w:rFonts w:hint="eastAsia" w:ascii="Times New Roman" w:hAnsi="Times New Roman" w:eastAsia="宋体" w:cs="宋体"/>
          <w:b/>
          <w:sz w:val="24"/>
          <w:szCs w:val="24"/>
        </w:rPr>
        <w:t>其他补充事宜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1、本项目不收取磋商保证金，采购文件中涉及磋商保证金的事项，均按免收保证金执行。</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2、对项目需求部分（供应商其他资格要求、项目需求、评分标准）的询问、质疑请向采购人提出，由采购人负责答复；对</w:t>
      </w:r>
      <w:r>
        <w:rPr>
          <w:rFonts w:hint="eastAsia" w:ascii="Times New Roman" w:hAnsi="Times New Roman" w:eastAsia="宋体"/>
          <w:sz w:val="24"/>
          <w:szCs w:val="24"/>
        </w:rPr>
        <w:t>项目磋商文件</w:t>
      </w:r>
      <w:r>
        <w:rPr>
          <w:rFonts w:hint="eastAsia" w:ascii="Times New Roman" w:hAnsi="Times New Roman" w:eastAsia="宋体" w:cs="宋体"/>
          <w:sz w:val="24"/>
          <w:szCs w:val="24"/>
        </w:rPr>
        <w:t>其它部分的询问请向采购人或招标代理提出。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4、针对疫情防控期间，投标人须知事项：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各投标单位只允许委派一人参加投标，其余人员一律不得入内。疫情期间，参加投标的授权委托人应出具绿色的行程码和健康码，其中来自中高风险地区或健康码为黄码或红码的，投标文件不予以接收。如有隐瞒事实或弄虚作假者将根据法律法规追究相关责任。授权委托人须全程佩戴口罩，并配合防疫检查。对未佩戴口罩或体温异常或不配合防疫检查或未按规定提供相关证明材料者，一律禁止进入开标现场，且不得参加本项目的开标，后果自负。</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 xml:space="preserve">联系人：钱老师  </w:t>
      </w:r>
    </w:p>
    <w:p>
      <w:pPr>
        <w:spacing w:line="360" w:lineRule="auto"/>
        <w:ind w:firstLine="480" w:firstLineChars="200"/>
        <w:rPr>
          <w:rFonts w:hint="default" w:ascii="Times New Roman" w:hAnsi="Times New Roman" w:eastAsia="宋体" w:cs="宋体"/>
          <w:bCs/>
          <w:sz w:val="24"/>
          <w:lang w:val="en-US" w:eastAsia="zh-CN"/>
        </w:rPr>
      </w:pPr>
      <w:r>
        <w:rPr>
          <w:rFonts w:hint="eastAsia" w:ascii="Times New Roman" w:hAnsi="Times New Roman" w:eastAsia="宋体" w:cs="宋体"/>
          <w:bCs/>
          <w:sz w:val="24"/>
        </w:rPr>
        <w:t>联系电话：</w:t>
      </w:r>
      <w:r>
        <w:rPr>
          <w:rFonts w:hint="eastAsia" w:ascii="Times New Roman" w:hAnsi="Times New Roman" w:eastAsia="宋体" w:cs="宋体"/>
          <w:bCs/>
          <w:sz w:val="24"/>
          <w:lang w:val="en-US" w:eastAsia="zh-CN"/>
        </w:rPr>
        <w:t>0513-85116168</w:t>
      </w:r>
      <w:bookmarkStart w:id="16" w:name="_GoBack"/>
      <w:bookmarkEnd w:id="16"/>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pStyle w:val="2"/>
        <w:rPr>
          <w:rFonts w:ascii="Times New Roman" w:hAnsi="Times New Roman" w:eastAsia="宋体"/>
        </w:rPr>
      </w:pPr>
    </w:p>
    <w:p>
      <w:pPr>
        <w:widowControl/>
        <w:jc w:val="left"/>
        <w:rPr>
          <w:rFonts w:ascii="Times New Roman" w:hAnsi="Times New Roman" w:eastAsia="宋体" w:cs="Times New Roman"/>
          <w:b/>
          <w:w w:val="80"/>
          <w:kern w:val="44"/>
          <w:sz w:val="48"/>
          <w:szCs w:val="44"/>
        </w:rPr>
      </w:pPr>
      <w:r>
        <w:rPr>
          <w:rFonts w:ascii="Times New Roman" w:hAnsi="Times New Roman" w:eastAsia="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4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4、澄清或者修改的内容可能影响到响应文件编制的，代理机构应当在提交响应文件接收截止之日5个工作日前，发布澄清或者修改公告，不足5个工作日的，当顺延提交响应文件接收截止时间。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投标人应充分考虑服务实施期间各类市场价格和政策性价格调整因素，确定价格风险计入总报价，今后不作调整。（投标报价应包括完成本项目所需的一切费用，不限于人工费、维保费、专业设备费、差旅费、食宿费、编制报告费、劳务费、检测费、税费等完成项目所需的全部费用。同时，报价也应包含合同履行过程中可能发生的一切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1、磋商文件每套售价300元（现金），在递交磋商响应文件的同时提交给招标代理机构。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招标向成交供应商收取代理服务费，按国家计委颁发的[2002]1980号文《招标代理服务收费管理暂行办法》及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lang w:val="zh-CN"/>
        </w:rPr>
        <w:t>请投标人在网上报名前和制作投标文件时仔细研究项目需求说明。</w:t>
      </w:r>
      <w:r>
        <w:rPr>
          <w:rFonts w:ascii="Times New Roman" w:hAnsi="Times New Roman" w:eastAsia="宋体" w:cs="Times New Roman"/>
          <w:kern w:val="0"/>
          <w:sz w:val="24"/>
          <w:szCs w:val="24"/>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《技术商务条款响应正负偏离表》</w:t>
      </w:r>
      <w:r>
        <w:rPr>
          <w:rFonts w:ascii="Times New Roman" w:hAnsi="Times New Roman" w:eastAsia="宋体" w:cs="Times New Roman"/>
          <w:kern w:val="0"/>
          <w:sz w:val="24"/>
          <w:szCs w:val="24"/>
        </w:rPr>
        <w:t>上明示，如不明示的视同完全响应</w:t>
      </w:r>
      <w:r>
        <w:rPr>
          <w:rFonts w:ascii="Times New Roman" w:hAnsi="Times New Roman" w:eastAsia="宋体" w:cs="Times New Roman"/>
          <w:kern w:val="0"/>
          <w:sz w:val="24"/>
          <w:szCs w:val="24"/>
          <w:lang w:val="zh-CN"/>
        </w:rPr>
        <w:t>。</w:t>
      </w:r>
    </w:p>
    <w:p>
      <w:pPr>
        <w:spacing w:line="360" w:lineRule="auto"/>
        <w:ind w:firstLine="482" w:firstLineChars="200"/>
        <w:rPr>
          <w:rFonts w:ascii="Times New Roman" w:hAnsi="Times New Roman" w:eastAsia="宋体" w:cs="Times New Roman"/>
          <w:b/>
          <w:bCs/>
          <w:kern w:val="0"/>
          <w:sz w:val="24"/>
          <w:szCs w:val="24"/>
          <w:lang w:val="zh-CN"/>
        </w:rPr>
      </w:pPr>
      <w:r>
        <w:rPr>
          <w:rFonts w:hint="eastAsia" w:ascii="Times New Roman" w:hAnsi="Times New Roman" w:eastAsia="宋体" w:cs="Times New Roman"/>
          <w:b/>
          <w:bCs/>
          <w:kern w:val="0"/>
          <w:sz w:val="24"/>
          <w:szCs w:val="24"/>
          <w:lang w:val="zh-CN"/>
        </w:rPr>
        <w:t>一、项目采购内容及要求</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南通市第三人民医院的核心信息系统部署在院内机房，有网络安全设备防火墙、入侵防御、WAF、网闸、内外网防病毒、堡垒机、VPN、备份系统等。本次采购为期一年的安全运维驻场服务（漏洞扫描、安全设备巡检、安全意识培训、等保合规性检查、安全配置加固、重大时刻网络安全保障等）。</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（一）驻场人员工作要求</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1、工作时间</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派遣1名固定人员驻场提供网络和网络安全运维技术服务，工作时间参照南通市第三人民医院职工时间要求，其它时间为电话值班，节假日按院方要求值班。</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2、人员要求</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派驻人员需本科以上相关专业毕业的，有从事网络安全工作经验1年以上（具有1年以上社保记录可查）。派驻人员必须服从我院的管理和工作安排，遵守我院相关的规章制度。</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3、工作范围</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负责医院网络安全设备的运维，包括但不限于安全设备巡检、服务器定期漏洞扫描、终端及服务器定期病毒查杀及杀毒软件升级、在医院相关部门的协调下协助软件方修补漏洞、安全设备配置加固、重大时刻网络安全保障等招标文件内所涉及的相关工作。</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（二）运维服务内容及要求</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本项目主要服务地点为南通市第三人民医院，服务范围主要是网络安全维护运维服务事项。</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1、网络安全运维服务内容</w:t>
      </w:r>
    </w:p>
    <w:tbl>
      <w:tblPr>
        <w:tblStyle w:val="18"/>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9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center"/>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序号</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center"/>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项目</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center"/>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center"/>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1</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核心交换机运维服务</w:t>
            </w:r>
          </w:p>
        </w:tc>
        <w:tc>
          <w:tcPr>
            <w:tcW w:w="5670" w:type="dxa"/>
            <w:tcBorders>
              <w:left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我院核心交换机及主要交换机为思科品牌，驻场人员须对核心交换机非常精通。须对我院的核心交换机进行常规巡检、隐患预警、排除故障，保障我院的网络设备正常工作。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center"/>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2</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重大时刻网络保障服务</w:t>
            </w:r>
          </w:p>
        </w:tc>
        <w:tc>
          <w:tcPr>
            <w:tcW w:w="5670" w:type="dxa"/>
            <w:tcBorders>
              <w:left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我院重大时刻供应商须成立有3-4人组成的应急支撑团队，负责应对由于不可预见因素造成的突发事件、大面积网络瘫痪或病毒引起的区域网络阻塞等状况。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center"/>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3</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安全风险检查服务</w:t>
            </w:r>
          </w:p>
        </w:tc>
        <w:tc>
          <w:tcPr>
            <w:tcW w:w="5670" w:type="dxa"/>
            <w:tcBorders>
              <w:left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包括网络架构安全评估、系统漏洞和配置扫描检查、安全加固等。应依据相关规范对项目范围内所涉及的所有防火墙、堡垒机、WAF、态势感知、日志审计、网闸、VPN、内外网防病毒、服务器等设备的安全配置的合理性进行检查。并根据合理的业务数据流和运维管理数据流提出安全设备部署位置建议，实施策略优化调整或提出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4</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安全巡检服务</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1.</w:t>
            </w:r>
            <w:r>
              <w:rPr>
                <w:rFonts w:ascii="Times New Roman" w:eastAsia="宋体" w:cs="宋体" w:hAnsiTheme="minorEastAsia"/>
                <w:bCs/>
                <w:color w:val="333333"/>
                <w:kern w:val="0"/>
                <w:sz w:val="24"/>
                <w:szCs w:val="24"/>
              </w:rPr>
              <w:t>硬件运行状态检查项目：</w:t>
            </w:r>
            <w:r>
              <w:rPr>
                <w:rFonts w:hint="eastAsia" w:ascii="Times New Roman" w:eastAsia="宋体" w:cs="宋体" w:hAnsiTheme="minorEastAsia"/>
                <w:bCs/>
                <w:color w:val="333333"/>
                <w:kern w:val="0"/>
                <w:sz w:val="24"/>
                <w:szCs w:val="24"/>
              </w:rPr>
              <w:t>主机</w:t>
            </w:r>
            <w:r>
              <w:rPr>
                <w:rFonts w:ascii="Times New Roman" w:eastAsia="宋体" w:cs="宋体" w:hAnsiTheme="minorEastAsia"/>
                <w:bCs/>
                <w:color w:val="333333"/>
                <w:kern w:val="0"/>
                <w:sz w:val="24"/>
                <w:szCs w:val="24"/>
              </w:rPr>
              <w:t>状态检查、电源模块状态检查、风扇状态检查、整机指示灯状态</w:t>
            </w:r>
            <w:r>
              <w:rPr>
                <w:rFonts w:hint="eastAsia" w:ascii="Times New Roman" w:eastAsia="宋体" w:cs="宋体" w:hAnsiTheme="minorEastAsia"/>
                <w:bCs/>
                <w:color w:val="333333"/>
                <w:kern w:val="0"/>
                <w:sz w:val="24"/>
                <w:szCs w:val="24"/>
              </w:rPr>
              <w:t>等</w:t>
            </w:r>
            <w:r>
              <w:rPr>
                <w:rFonts w:ascii="Times New Roman" w:eastAsia="宋体" w:cs="宋体" w:hAnsiTheme="minorEastAsia"/>
                <w:bCs/>
                <w:color w:val="333333"/>
                <w:kern w:val="0"/>
                <w:sz w:val="24"/>
                <w:szCs w:val="24"/>
              </w:rPr>
              <w:t>检查；</w:t>
            </w:r>
          </w:p>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2.</w:t>
            </w:r>
            <w:r>
              <w:rPr>
                <w:rFonts w:ascii="Times New Roman" w:eastAsia="宋体" w:cs="宋体" w:hAnsiTheme="minorEastAsia"/>
                <w:bCs/>
                <w:color w:val="333333"/>
                <w:kern w:val="0"/>
                <w:sz w:val="24"/>
                <w:szCs w:val="24"/>
              </w:rPr>
              <w:t>安全配置检查服务：检查各安全设备的安全策略是否合规，配置是否生效、特征库等是否更新。</w:t>
            </w:r>
          </w:p>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3.出具巡检报告，分析存在问题及整改建议。</w:t>
            </w:r>
            <w:r>
              <w:rPr>
                <w:rFonts w:ascii="Times New Roman" w:hAnsi="Times New Roman" w:eastAsia="宋体" w:cs="宋体"/>
                <w:bCs/>
                <w:color w:val="333333"/>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5</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漏洞管理服务</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1.对网络设备、安全设备、服务器操作系统和业务应用系统的安全扫描检测服务，通过安全扫描检查设备操作系统和应用系统的漏洞。</w:t>
            </w:r>
          </w:p>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2.在漏洞发现的基础上，有效地追踪资产漏洞全生命周期，清楚地掌握资产的脆弱性状况，实现漏洞全生命周期的可视、可控和可管。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6</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基线核查</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对网络设备的安全策略弱点和部分主机的安全配置等进行检测。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7</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安全加固服务</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1.</w:t>
            </w:r>
            <w:r>
              <w:rPr>
                <w:rFonts w:ascii="Times New Roman" w:eastAsia="宋体" w:cs="宋体" w:hAnsiTheme="minorEastAsia"/>
                <w:bCs/>
                <w:color w:val="333333"/>
                <w:kern w:val="0"/>
                <w:sz w:val="24"/>
                <w:szCs w:val="24"/>
              </w:rPr>
              <w:t>针对巡检过程中发现问题，如特征库更新、策略无效等，</w:t>
            </w:r>
            <w:r>
              <w:rPr>
                <w:rFonts w:hint="eastAsia" w:ascii="Times New Roman" w:eastAsia="宋体" w:cs="宋体" w:hAnsiTheme="minorEastAsia"/>
                <w:bCs/>
                <w:color w:val="333333"/>
                <w:kern w:val="0"/>
                <w:sz w:val="24"/>
                <w:szCs w:val="24"/>
              </w:rPr>
              <w:t>进行</w:t>
            </w:r>
            <w:r>
              <w:rPr>
                <w:rFonts w:ascii="Times New Roman" w:eastAsia="宋体" w:cs="宋体" w:hAnsiTheme="minorEastAsia"/>
                <w:bCs/>
                <w:color w:val="333333"/>
                <w:kern w:val="0"/>
                <w:sz w:val="24"/>
                <w:szCs w:val="24"/>
              </w:rPr>
              <w:t>安全策略调整</w:t>
            </w:r>
            <w:r>
              <w:rPr>
                <w:rFonts w:hint="eastAsia" w:ascii="Times New Roman" w:eastAsia="宋体" w:cs="宋体" w:hAnsiTheme="minorEastAsia"/>
                <w:bCs/>
                <w:color w:val="333333"/>
                <w:kern w:val="0"/>
                <w:sz w:val="24"/>
                <w:szCs w:val="24"/>
              </w:rPr>
              <w:t>。</w:t>
            </w:r>
          </w:p>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2.</w:t>
            </w:r>
            <w:r>
              <w:rPr>
                <w:rFonts w:ascii="Times New Roman" w:eastAsia="宋体" w:cs="宋体" w:hAnsiTheme="minorEastAsia"/>
                <w:bCs/>
                <w:color w:val="333333"/>
                <w:kern w:val="0"/>
                <w:sz w:val="24"/>
                <w:szCs w:val="24"/>
              </w:rPr>
              <w:t>针对漏洞扫描、渗透测试和安全评估过程中发现的各种安全隐患，</w:t>
            </w:r>
            <w:r>
              <w:rPr>
                <w:rFonts w:hint="eastAsia" w:ascii="Times New Roman" w:eastAsia="宋体" w:cs="宋体" w:hAnsiTheme="minorEastAsia"/>
                <w:bCs/>
                <w:color w:val="333333"/>
                <w:kern w:val="0"/>
                <w:sz w:val="24"/>
                <w:szCs w:val="24"/>
              </w:rPr>
              <w:t>不涉及业务的安全配置进行加固</w:t>
            </w:r>
            <w:r>
              <w:rPr>
                <w:rFonts w:ascii="Times New Roman" w:eastAsia="宋体" w:cs="宋体" w:hAnsiTheme="minorEastAsia"/>
                <w:bCs/>
                <w:color w:val="333333"/>
                <w:kern w:val="0"/>
                <w:sz w:val="24"/>
                <w:szCs w:val="24"/>
              </w:rPr>
              <w:t>和安全优化</w:t>
            </w:r>
            <w:r>
              <w:rPr>
                <w:rFonts w:hint="eastAsia" w:ascii="Times New Roman" w:eastAsia="宋体" w:cs="宋体" w:hAnsiTheme="minorEastAsia"/>
                <w:bCs/>
                <w:color w:val="333333"/>
                <w:kern w:val="0"/>
                <w:sz w:val="24"/>
                <w:szCs w:val="24"/>
              </w:rPr>
              <w:t>。</w:t>
            </w:r>
          </w:p>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3.在重大业务上线时，提出网络安全建议，按要求完成重要安全设备的配置变更及策略调整。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8</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管理体系建设服务</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协助梳理现有信息安全管理制度，按照等级保护标准要求，参照国家有关标准，网络信息安全总体策略、标准和规范。结合实际情况，制订一套涵盖所有信息安全管理内容（包括人员和机构安全、技术安全、系统安全建设、系统安全运维等）的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9</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资产管理</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提供资产管理最佳实践制度，并通过资产梳理，资产发现等操作进行资产管理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10</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应急演练服务</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宋体"/>
                <w:bCs/>
                <w:color w:val="333333"/>
                <w:kern w:val="0"/>
                <w:sz w:val="24"/>
                <w:szCs w:val="24"/>
              </w:rPr>
            </w:pPr>
            <w:r>
              <w:rPr>
                <w:rFonts w:ascii="Times New Roman" w:eastAsia="宋体" w:cs="宋体" w:hAnsiTheme="minorEastAsia"/>
                <w:bCs/>
                <w:color w:val="333333"/>
                <w:kern w:val="0"/>
                <w:sz w:val="24"/>
                <w:szCs w:val="24"/>
              </w:rPr>
              <w:t>提供</w:t>
            </w:r>
            <w:r>
              <w:rPr>
                <w:rFonts w:hint="eastAsia" w:ascii="Times New Roman" w:eastAsia="宋体" w:cs="宋体" w:hAnsiTheme="minorEastAsia"/>
                <w:bCs/>
                <w:color w:val="333333"/>
                <w:kern w:val="0"/>
                <w:sz w:val="24"/>
                <w:szCs w:val="24"/>
              </w:rPr>
              <w:t>网络安全应急预案的编制</w:t>
            </w:r>
            <w:r>
              <w:rPr>
                <w:rFonts w:ascii="Times New Roman" w:eastAsia="宋体" w:cs="宋体" w:hAnsiTheme="minorEastAsia"/>
                <w:bCs/>
                <w:color w:val="333333"/>
                <w:kern w:val="0"/>
                <w:sz w:val="24"/>
                <w:szCs w:val="24"/>
              </w:rPr>
              <w:t>与</w:t>
            </w:r>
            <w:r>
              <w:rPr>
                <w:rFonts w:hint="eastAsia" w:ascii="Times New Roman" w:eastAsia="宋体" w:cs="宋体" w:hAnsiTheme="minorEastAsia"/>
                <w:bCs/>
                <w:color w:val="333333"/>
                <w:kern w:val="0"/>
                <w:sz w:val="24"/>
                <w:szCs w:val="24"/>
              </w:rPr>
              <w:t>网络安全应急</w:t>
            </w:r>
            <w:r>
              <w:rPr>
                <w:rFonts w:ascii="Times New Roman" w:eastAsia="宋体" w:cs="宋体" w:hAnsiTheme="minorEastAsia"/>
                <w:bCs/>
                <w:color w:val="333333"/>
                <w:kern w:val="0"/>
                <w:sz w:val="24"/>
                <w:szCs w:val="24"/>
              </w:rPr>
              <w:t>演练</w:t>
            </w:r>
            <w:r>
              <w:rPr>
                <w:rFonts w:hint="eastAsia" w:ascii="Times New Roman" w:eastAsia="宋体" w:cs="宋体" w:hAnsiTheme="minorEastAsia"/>
                <w:bCs/>
                <w:color w:val="333333"/>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11</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安全通告服务</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1.每季度对本单位网络整体安全情况报告</w:t>
            </w:r>
          </w:p>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2.提供网络安全政策及法律法规</w:t>
            </w:r>
            <w:r>
              <w:rPr>
                <w:rFonts w:ascii="Times New Roman" w:eastAsia="宋体" w:cs="宋体" w:hAnsiTheme="minorEastAsia"/>
                <w:bCs/>
                <w:color w:val="333333"/>
                <w:kern w:val="0"/>
                <w:sz w:val="24"/>
                <w:szCs w:val="24"/>
              </w:rPr>
              <w:t>通告服务</w:t>
            </w:r>
          </w:p>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3.</w:t>
            </w:r>
            <w:r>
              <w:rPr>
                <w:rFonts w:ascii="Times New Roman" w:eastAsia="宋体" w:cs="宋体" w:hAnsiTheme="minorEastAsia"/>
                <w:bCs/>
                <w:color w:val="333333"/>
                <w:kern w:val="0"/>
                <w:sz w:val="24"/>
                <w:szCs w:val="24"/>
              </w:rPr>
              <w:t>提供最新安全漏洞通告服务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12</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应用上线审核</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对新应用系统上线前的文档资料审核，提出审核建议；对照相关要求对即将上线的应用及相关设备进行安全扫描及漏洞检查和整改后的复检。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13</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安全培训</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1.</w:t>
            </w:r>
            <w:r>
              <w:rPr>
                <w:rFonts w:hint="eastAsia" w:ascii="Times New Roman" w:eastAsia="宋体" w:cs="宋体" w:hAnsiTheme="minorEastAsia"/>
                <w:bCs/>
                <w:color w:val="333333"/>
                <w:kern w:val="0"/>
                <w:sz w:val="24"/>
                <w:szCs w:val="24"/>
              </w:rPr>
              <w:t>日常网络运维技能培训；</w:t>
            </w:r>
          </w:p>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2.</w:t>
            </w:r>
            <w:r>
              <w:rPr>
                <w:rFonts w:hint="eastAsia" w:ascii="Times New Roman" w:eastAsia="宋体" w:cs="宋体" w:hAnsiTheme="minorEastAsia"/>
                <w:bCs/>
                <w:color w:val="333333"/>
                <w:kern w:val="0"/>
                <w:sz w:val="24"/>
                <w:szCs w:val="24"/>
              </w:rPr>
              <w:t>网络安全基本常识培训；</w:t>
            </w:r>
          </w:p>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3.</w:t>
            </w:r>
            <w:r>
              <w:rPr>
                <w:rFonts w:hint="eastAsia" w:ascii="Times New Roman" w:eastAsia="宋体" w:cs="宋体" w:hAnsiTheme="minorEastAsia"/>
                <w:bCs/>
                <w:color w:val="333333"/>
                <w:kern w:val="0"/>
                <w:sz w:val="24"/>
                <w:szCs w:val="24"/>
              </w:rPr>
              <w:t>基本法律法规培训。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宋体"/>
                <w:bCs/>
                <w:color w:val="333333"/>
                <w:kern w:val="0"/>
                <w:sz w:val="24"/>
                <w:szCs w:val="24"/>
              </w:rPr>
            </w:pPr>
            <w:r>
              <w:rPr>
                <w:rFonts w:hint="eastAsia" w:ascii="Times New Roman" w:hAnsi="Times New Roman" w:eastAsia="宋体" w:cs="宋体"/>
                <w:bCs/>
                <w:color w:val="333333"/>
                <w:kern w:val="0"/>
                <w:sz w:val="24"/>
                <w:szCs w:val="24"/>
              </w:rPr>
              <w:t>14</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驻场服务</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宋体"/>
                <w:bCs/>
                <w:color w:val="333333"/>
                <w:kern w:val="0"/>
                <w:sz w:val="24"/>
                <w:szCs w:val="24"/>
              </w:rPr>
            </w:pPr>
            <w:r>
              <w:rPr>
                <w:rFonts w:hint="eastAsia" w:ascii="Times New Roman" w:eastAsia="宋体" w:cs="宋体" w:hAnsiTheme="minorEastAsia"/>
                <w:bCs/>
                <w:color w:val="333333"/>
                <w:kern w:val="0"/>
                <w:sz w:val="24"/>
                <w:szCs w:val="24"/>
              </w:rPr>
              <w:t>提供工程师驻场协助甲方安全设备的运维管理、策略调整、病毒处理等安全问题。驻场人员参考法定假日，由用户方进行考勤，不得迟到、早退、旷工。如有加班情况，可根据加班时长进行调休。</w:t>
            </w:r>
          </w:p>
        </w:tc>
      </w:tr>
    </w:tbl>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注:投标时需提供拟派驻人员与投标人直接签订的劳务合同，提供拟派驻人员的社保记录1年以上。</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2、安全运维服务内容</w:t>
      </w:r>
    </w:p>
    <w:p>
      <w:pPr>
        <w:spacing w:line="360" w:lineRule="auto"/>
        <w:ind w:firstLine="480" w:firstLineChars="200"/>
        <w:jc w:val="center"/>
        <w:rPr>
          <w:rFonts w:ascii="Times New Roman" w:hAnsi="Times New Roman" w:eastAsia="宋体"/>
          <w:bCs/>
          <w:sz w:val="24"/>
          <w:szCs w:val="24"/>
        </w:rPr>
      </w:pPr>
      <w:r>
        <w:rPr>
          <w:rFonts w:hint="eastAsia" w:ascii="Times New Roman" w:hAnsi="Times New Roman" w:eastAsia="宋体"/>
          <w:bCs/>
          <w:sz w:val="24"/>
          <w:szCs w:val="24"/>
        </w:rPr>
        <w:t>网络安全运维服务的项目及具体服务项</w:t>
      </w:r>
    </w:p>
    <w:tbl>
      <w:tblPr>
        <w:tblStyle w:val="18"/>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41"/>
        <w:gridCol w:w="4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hint="eastAsia" w:ascii="Times New Roman" w:hAnsi="仿宋" w:eastAsia="宋体" w:cs="Times New Roman"/>
                <w:sz w:val="24"/>
                <w:szCs w:val="24"/>
              </w:rPr>
              <w:t>序号</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hint="eastAsia" w:ascii="Times New Roman" w:hAnsi="仿宋" w:eastAsia="宋体" w:cs="Times New Roman"/>
                <w:sz w:val="24"/>
                <w:szCs w:val="24"/>
              </w:rPr>
              <w:t>主项目</w:t>
            </w:r>
          </w:p>
        </w:tc>
        <w:tc>
          <w:tcPr>
            <w:tcW w:w="463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eastAsia="宋体" w:cs="宋体" w:hAnsiTheme="minorEastAsia"/>
                <w:bCs/>
                <w:color w:val="333333"/>
                <w:kern w:val="0"/>
                <w:sz w:val="24"/>
                <w:szCs w:val="24"/>
              </w:rPr>
            </w:pPr>
            <w:r>
              <w:rPr>
                <w:rFonts w:hint="eastAsia" w:ascii="Times New Roman" w:eastAsia="宋体" w:cs="宋体" w:hAnsiTheme="minorEastAsia"/>
                <w:bCs/>
                <w:color w:val="333333"/>
                <w:kern w:val="0"/>
                <w:sz w:val="24"/>
                <w:szCs w:val="24"/>
              </w:rPr>
              <w:t>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0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hint="eastAsia" w:ascii="Times New Roman" w:hAnsi="仿宋" w:eastAsia="宋体" w:cs="Times New Roman"/>
                <w:sz w:val="24"/>
                <w:szCs w:val="24"/>
              </w:rPr>
              <w:t>基础安全服务</w:t>
            </w:r>
          </w:p>
        </w:tc>
        <w:tc>
          <w:tcPr>
            <w:tcW w:w="463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Times New Roman"/>
                <w:sz w:val="24"/>
                <w:szCs w:val="24"/>
              </w:rPr>
            </w:pPr>
            <w:r>
              <w:rPr>
                <w:rFonts w:hint="eastAsia" w:ascii="Times New Roman" w:hAnsi="仿宋" w:eastAsia="宋体" w:cs="Times New Roman"/>
                <w:sz w:val="24"/>
                <w:szCs w:val="24"/>
              </w:rPr>
              <w:t>服务器安全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304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 w:val="24"/>
                <w:szCs w:val="24"/>
              </w:rPr>
            </w:pPr>
          </w:p>
        </w:tc>
        <w:tc>
          <w:tcPr>
            <w:tcW w:w="463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Times New Roman"/>
                <w:sz w:val="24"/>
                <w:szCs w:val="24"/>
              </w:rPr>
            </w:pPr>
            <w:r>
              <w:rPr>
                <w:rFonts w:hint="eastAsia" w:ascii="Times New Roman" w:hAnsi="仿宋" w:eastAsia="宋体" w:cs="Times New Roman"/>
                <w:sz w:val="24"/>
                <w:szCs w:val="24"/>
              </w:rPr>
              <w:t>网络安全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3041"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hint="eastAsia" w:ascii="Times New Roman" w:hAnsi="仿宋" w:eastAsia="宋体" w:cs="Times New Roman"/>
                <w:sz w:val="24"/>
                <w:szCs w:val="24"/>
              </w:rPr>
              <w:t>专业网络安全服务</w:t>
            </w:r>
          </w:p>
        </w:tc>
        <w:tc>
          <w:tcPr>
            <w:tcW w:w="463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Times New Roman"/>
                <w:sz w:val="24"/>
                <w:szCs w:val="24"/>
              </w:rPr>
            </w:pPr>
            <w:r>
              <w:rPr>
                <w:rFonts w:hint="eastAsia" w:ascii="Times New Roman" w:hAnsi="Times New Roman" w:eastAsia="宋体"/>
                <w:bCs/>
                <w:sz w:val="24"/>
                <w:szCs w:val="24"/>
              </w:rPr>
              <w:t>安全</w:t>
            </w:r>
            <w:r>
              <w:rPr>
                <w:rFonts w:hint="eastAsia" w:ascii="Times New Roman" w:hAnsi="仿宋" w:eastAsia="宋体" w:cs="Times New Roman"/>
                <w:sz w:val="24"/>
                <w:szCs w:val="24"/>
              </w:rPr>
              <w:t>扫描</w:t>
            </w:r>
            <w:r>
              <w:rPr>
                <w:rFonts w:hint="eastAsia" w:ascii="Times New Roman" w:hAnsi="Times New Roman" w:eastAsia="宋体"/>
                <w:bCs/>
                <w:sz w:val="24"/>
                <w:szCs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3041"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sz w:val="24"/>
                <w:szCs w:val="24"/>
              </w:rPr>
            </w:pPr>
          </w:p>
        </w:tc>
        <w:tc>
          <w:tcPr>
            <w:tcW w:w="463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Times New Roman"/>
                <w:sz w:val="24"/>
                <w:szCs w:val="24"/>
              </w:rPr>
            </w:pPr>
            <w:r>
              <w:rPr>
                <w:rFonts w:hint="eastAsia" w:ascii="Times New Roman" w:hAnsi="仿宋" w:eastAsia="宋体" w:cs="Times New Roman"/>
                <w:sz w:val="24"/>
                <w:szCs w:val="24"/>
              </w:rPr>
              <w:t>新应用上线安全检测服务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3041"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hint="eastAsia" w:ascii="Times New Roman" w:hAnsi="仿宋" w:eastAsia="宋体" w:cs="Times New Roman"/>
                <w:sz w:val="24"/>
                <w:szCs w:val="24"/>
              </w:rPr>
              <w:t>咨询服务</w:t>
            </w:r>
          </w:p>
        </w:tc>
        <w:tc>
          <w:tcPr>
            <w:tcW w:w="463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Times New Roman"/>
                <w:sz w:val="24"/>
                <w:szCs w:val="24"/>
              </w:rPr>
            </w:pPr>
            <w:r>
              <w:rPr>
                <w:rFonts w:hint="eastAsia" w:ascii="Times New Roman" w:hAnsi="仿宋" w:eastAsia="宋体" w:cs="Times New Roman"/>
                <w:sz w:val="24"/>
                <w:szCs w:val="24"/>
              </w:rPr>
              <w:t>日常安全咨询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304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p>
        </w:tc>
        <w:tc>
          <w:tcPr>
            <w:tcW w:w="463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Times New Roman"/>
                <w:sz w:val="24"/>
                <w:szCs w:val="24"/>
              </w:rPr>
            </w:pPr>
            <w:r>
              <w:rPr>
                <w:rFonts w:hint="eastAsia" w:ascii="Times New Roman" w:hAnsi="仿宋" w:eastAsia="宋体" w:cs="Times New Roman"/>
                <w:sz w:val="24"/>
                <w:szCs w:val="24"/>
              </w:rPr>
              <w:t>安全规划和解决方案设计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c>
          <w:tcPr>
            <w:tcW w:w="3041"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hint="eastAsia" w:ascii="Times New Roman" w:hAnsi="仿宋" w:eastAsia="宋体" w:cs="Times New Roman"/>
                <w:sz w:val="24"/>
                <w:szCs w:val="24"/>
              </w:rPr>
              <w:t>应急支持服务</w:t>
            </w:r>
          </w:p>
        </w:tc>
        <w:tc>
          <w:tcPr>
            <w:tcW w:w="463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Times New Roman"/>
                <w:sz w:val="24"/>
                <w:szCs w:val="24"/>
              </w:rPr>
            </w:pPr>
            <w:r>
              <w:rPr>
                <w:rFonts w:hint="eastAsia" w:ascii="Times New Roman" w:hAnsi="仿宋" w:eastAsia="宋体" w:cs="Times New Roman"/>
                <w:sz w:val="24"/>
                <w:szCs w:val="24"/>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w:t>
            </w:r>
          </w:p>
        </w:tc>
        <w:tc>
          <w:tcPr>
            <w:tcW w:w="304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p>
        </w:tc>
        <w:tc>
          <w:tcPr>
            <w:tcW w:w="463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Times New Roman"/>
                <w:sz w:val="24"/>
                <w:szCs w:val="24"/>
              </w:rPr>
            </w:pPr>
            <w:r>
              <w:rPr>
                <w:rFonts w:hint="eastAsia" w:ascii="Times New Roman" w:hAnsi="仿宋" w:eastAsia="宋体" w:cs="Times New Roman"/>
                <w:sz w:val="24"/>
                <w:szCs w:val="24"/>
              </w:rPr>
              <w:t>重保期间支撑服务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3041"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仿宋" w:eastAsia="宋体" w:cs="Times New Roman"/>
                <w:sz w:val="24"/>
                <w:szCs w:val="24"/>
              </w:rPr>
              <w:t>安全加固</w:t>
            </w:r>
          </w:p>
        </w:tc>
        <w:tc>
          <w:tcPr>
            <w:tcW w:w="463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Times New Roman"/>
                <w:sz w:val="24"/>
                <w:szCs w:val="24"/>
              </w:rPr>
            </w:pPr>
            <w:r>
              <w:rPr>
                <w:rFonts w:hint="eastAsia" w:ascii="Times New Roman" w:hAnsi="仿宋" w:eastAsia="宋体" w:cs="Times New Roman"/>
                <w:sz w:val="24"/>
                <w:szCs w:val="24"/>
              </w:rPr>
              <w:t>配置核查并优化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w:t>
            </w:r>
          </w:p>
        </w:tc>
        <w:tc>
          <w:tcPr>
            <w:tcW w:w="3041" w:type="dxa"/>
            <w:tcBorders>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hint="eastAsia" w:ascii="Times New Roman" w:hAnsi="仿宋" w:eastAsia="宋体" w:cs="Times New Roman"/>
                <w:sz w:val="24"/>
                <w:szCs w:val="24"/>
              </w:rPr>
              <w:t>安全通告服务</w:t>
            </w:r>
          </w:p>
        </w:tc>
        <w:tc>
          <w:tcPr>
            <w:tcW w:w="463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Times New Roman"/>
                <w:sz w:val="24"/>
                <w:szCs w:val="24"/>
              </w:rPr>
            </w:pPr>
            <w:r>
              <w:rPr>
                <w:rFonts w:hint="eastAsia" w:ascii="Times New Roman" w:hAnsi="仿宋" w:eastAsia="宋体" w:cs="Times New Roman"/>
                <w:sz w:val="24"/>
                <w:szCs w:val="24"/>
              </w:rPr>
              <w:t>安全通告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11</w:t>
            </w:r>
          </w:p>
        </w:tc>
        <w:tc>
          <w:tcPr>
            <w:tcW w:w="3041" w:type="dxa"/>
            <w:tcBorders>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hAnsi="Times New Roman" w:eastAsia="宋体" w:cs="Times New Roman"/>
                <w:sz w:val="24"/>
                <w:szCs w:val="24"/>
              </w:rPr>
            </w:pPr>
            <w:r>
              <w:rPr>
                <w:rFonts w:hint="eastAsia" w:ascii="Times New Roman" w:hAnsi="仿宋" w:eastAsia="宋体" w:cs="Times New Roman"/>
                <w:sz w:val="24"/>
                <w:szCs w:val="24"/>
              </w:rPr>
              <w:t>安全培训服务</w:t>
            </w:r>
          </w:p>
        </w:tc>
        <w:tc>
          <w:tcPr>
            <w:tcW w:w="463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Times New Roman"/>
                <w:sz w:val="24"/>
                <w:szCs w:val="24"/>
              </w:rPr>
            </w:pPr>
            <w:r>
              <w:rPr>
                <w:rFonts w:hint="eastAsia" w:ascii="Times New Roman" w:hAnsi="仿宋" w:eastAsia="宋体" w:cs="Times New Roman"/>
                <w:sz w:val="24"/>
                <w:szCs w:val="24"/>
              </w:rPr>
              <w:t>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Times New Roman" w:hAnsi="仿宋" w:eastAsia="宋体" w:cs="Times New Roman"/>
                <w:sz w:val="24"/>
                <w:szCs w:val="24"/>
              </w:rPr>
            </w:pPr>
            <w:r>
              <w:rPr>
                <w:rFonts w:hint="eastAsia" w:ascii="Times New Roman" w:hAnsi="仿宋" w:eastAsia="宋体" w:cs="Times New Roman"/>
                <w:sz w:val="24"/>
                <w:szCs w:val="24"/>
              </w:rPr>
              <w:t>12</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仿宋" w:eastAsia="宋体" w:cs="Times New Roman"/>
                <w:sz w:val="24"/>
                <w:szCs w:val="24"/>
              </w:rPr>
              <w:t>其他</w:t>
            </w:r>
          </w:p>
        </w:tc>
        <w:tc>
          <w:tcPr>
            <w:tcW w:w="463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New Roman" w:hAnsi="Times New Roman" w:eastAsia="宋体" w:cs="Times New Roman"/>
                <w:sz w:val="24"/>
                <w:szCs w:val="24"/>
              </w:rPr>
            </w:pPr>
            <w:r>
              <w:rPr>
                <w:rFonts w:ascii="Times New Roman" w:hAnsi="仿宋" w:eastAsia="宋体" w:cs="Times New Roman"/>
                <w:sz w:val="24"/>
                <w:szCs w:val="24"/>
              </w:rPr>
              <w:t>所有</w:t>
            </w:r>
            <w:r>
              <w:rPr>
                <w:rFonts w:hint="eastAsia" w:ascii="Times New Roman" w:hAnsi="仿宋" w:eastAsia="宋体" w:cs="Times New Roman"/>
                <w:sz w:val="24"/>
                <w:szCs w:val="24"/>
              </w:rPr>
              <w:t>医院相关的网络运维及安全运维其他工作</w:t>
            </w:r>
            <w:r>
              <w:rPr>
                <w:rFonts w:ascii="Times New Roman" w:hAnsi="仿宋" w:eastAsia="宋体" w:cs="Times New Roman"/>
                <w:sz w:val="24"/>
                <w:szCs w:val="24"/>
              </w:rPr>
              <w:t>。</w:t>
            </w:r>
          </w:p>
        </w:tc>
      </w:tr>
    </w:tbl>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2.1基础安全服务</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（1）服务器安全</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规划服务器安全策略，并进行部署，关闭服务器非常用端口，制定服务器安全需求分析，实现服务器安全事件的管理，防止服务器被攻击从而导致应用瘫痪（1次/月）。</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对服务器按月度进行常规的巡检，并做好巡检纪录，巡检内容包括硬件运行状况、系统软件的运行情况，发现的问题及解决的方法（1次/月）。</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（2）网络安全</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安全设备的常规巡检：对于防火墙、堡垒机、WAF、态势感知、内外网防病毒、日志审计和网闸等安全设备每周进行常规的巡检，并做好巡检纪录，包括安全系统可达性、延时、性能观测等，例如CPU、内存使用率、攻击信息记录，递交安全分析报告（1次/周）。</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网络安全设备配置管理：定期备份网络安全设备配置，防止由于异常情况导致网络中断且无法尽快恢复（2次/月）。</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安全设备的策略制定与部署：根据业务系统需求，制订合理的安全策略，规划安全策略的部署方案，并予以实施，包括访问控制策略、基于源与目的的业务控制等（2次/月）。</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安全故障排除：安全故障的排除，主要是针对因网络设备配置、运行等而导致的网络瘫痪、访问不可达现象而进行的故障排除处理，确保网络稳定运行。</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安全系统的日常维护与管理：包括对安全设备在我院提供的规则库、病毒库的有效期内进行定期升级，针对性策略的更新与部署等（2次/月）。</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安全日志的汇总与分析：对网络中所有安全系统包括防病毒、客户端管理系统的日志汇总与分析，评估网络安全系统的运行状态（1次/季度）。</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安全隐患分析与强化：根据业务需求，制订网络安全解决方案，强化网络安全管理机制，实现网络安全策略的有效部署，提高网络安全稳定性（1次/季度）。基础安全服务的范围为：</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在服务期内新增设备和虚拟主机一并纳入服务范围。基础安全服务需定人定时定点开展服务。</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2.2专业的网络安全服务</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（1）漏洞检测和处置服务</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对网络内主机（操作系统、中间件、数据库、应用软件）、安全设备等进行全网扫描，及时发现最新漏洞，并提交安全扫描报告（1次/月）。</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根据安全扫描报告，对安全隐患根据实际情况提供安全加固和系统优化。对需要其他第三方支持的（如需应用开发方修复的、原厂响应的），提供完善建议（1次/月）。</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（2）新应用上线安全服务</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若服务年度内，我单位有新应用上线的，在正式上线之前，对新应用进行扫描，并进行完整的风险评估，根据风险评估报告结果，协助用户方做好相应的整改工作。并协助做好重要信息系统的等级备案工作。</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2.3咨询服务</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1）日常安全咨询：当软、硬件系统出现异常，怀疑为安全事件时，提供分析建议；当发生病毒爆发事件时，提供技术解决方式建议；当发生重大安全事件时，提供技术解决方式及系统加固建议，提供适当应急协调服务。</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安全规划和解决方案设计：提供信息系统安全建设的规划和方案设计服务，包含从项目立项、前期调研、可行性研究、方案设计、设备选型参考，招标书的制作以及项目管理辅助，项目验收辅助的整体的咨询服务解决方案。</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2.4应急支持</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1）应急响应：在服务过程中，如我院遇到安全事故，须启动紧急技术支持服务，提供应急技术支撑团队提供紧急支持服务，制定响应措施，半小时内响应，24小时内解决，一般问题2小时解决问题。提供7*24热线支持，现场/远程技术支持最大限度地减少用户风险，快速排除故障。</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（2）应急演练：服务年度内协助我单位进行一次应急演练，并协助完成应急演练方案的修订。</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2.5安全通告</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安全通告服务以邮件、电话、走访等方式，将安全技术和安全信息及时传递给客户。有重大安全隐患出现时，需及时通告，并针对重大安全隐患提出应对策略，协助做好应对工作。</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2.6安全培训</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提供安全意识和技能培训服务，包含：网络架构知识培训、安全意识培训、信息和信息安全、风险管理和风险评估，以及网络及安全产品培训等项目。</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2.7安全加固</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提供安全设备的配置核查，并定期进行日志分析，对当前的网络攻击给出合理有效建议，并优化安全设备的配置以达到更安全的目标。</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2.8其他</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（1）配合完成上级管理单位要求的网络安全检查工作。</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（2）针对重大事件（会议、活动等），按用户要求提供系统保障。</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（3）配合完成所有信息系统的定级、备案工作。</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三、服务期限</w:t>
      </w:r>
    </w:p>
    <w:p>
      <w:pPr>
        <w:spacing w:line="360" w:lineRule="auto"/>
        <w:ind w:firstLine="480" w:firstLineChars="200"/>
        <w:jc w:val="left"/>
        <w:rPr>
          <w:rFonts w:ascii="Times New Roman" w:hAnsi="Times New Roman" w:eastAsia="宋体" w:cs="Times New Roman"/>
          <w:sz w:val="24"/>
          <w:szCs w:val="20"/>
          <w:u w:color="000000"/>
        </w:rPr>
      </w:pPr>
      <w:r>
        <w:rPr>
          <w:rFonts w:hint="eastAsia" w:ascii="Times New Roman" w:hAnsi="Times New Roman" w:eastAsia="宋体" w:cs="Times New Roman"/>
          <w:sz w:val="24"/>
          <w:szCs w:val="20"/>
          <w:u w:color="000000"/>
        </w:rPr>
        <w:t>本项目服务周期三年，合同一年一签。</w:t>
      </w:r>
    </w:p>
    <w:p>
      <w:pPr>
        <w:widowControl/>
        <w:spacing w:line="440" w:lineRule="exact"/>
        <w:ind w:firstLine="480"/>
        <w:jc w:val="left"/>
        <w:rPr>
          <w:rFonts w:ascii="Times New Roman" w:hAnsi="Times New Roman" w:eastAsia="宋体" w:cs="Times New Roman"/>
          <w:b/>
          <w:kern w:val="0"/>
          <w:sz w:val="24"/>
          <w:szCs w:val="24"/>
          <w:lang w:val="en-GB"/>
        </w:rPr>
      </w:pPr>
      <w:r>
        <w:rPr>
          <w:rFonts w:hint="eastAsia" w:ascii="Times New Roman" w:hAnsi="Times New Roman" w:eastAsia="宋体" w:cs="Times New Roman"/>
          <w:b/>
          <w:kern w:val="0"/>
          <w:sz w:val="24"/>
          <w:szCs w:val="24"/>
          <w:lang w:val="en-GB"/>
        </w:rPr>
        <w:t>四、其他要求</w:t>
      </w:r>
    </w:p>
    <w:p>
      <w:pPr>
        <w:widowControl/>
        <w:spacing w:line="440" w:lineRule="exact"/>
        <w:ind w:firstLine="480"/>
        <w:jc w:val="left"/>
        <w:rPr>
          <w:rFonts w:ascii="Times New Roman" w:hAnsi="Times New Roman" w:eastAsia="宋体" w:cs="Times New Roman"/>
          <w:b/>
          <w:kern w:val="0"/>
          <w:sz w:val="24"/>
          <w:szCs w:val="24"/>
          <w:lang w:val="en-GB"/>
        </w:rPr>
      </w:pPr>
      <w:r>
        <w:rPr>
          <w:rFonts w:hint="eastAsia" w:ascii="Times New Roman" w:hAnsi="Times New Roman" w:eastAsia="宋体" w:cs="Times New Roman"/>
          <w:b/>
          <w:kern w:val="0"/>
          <w:sz w:val="24"/>
          <w:szCs w:val="24"/>
          <w:lang w:val="en-GB"/>
        </w:rPr>
        <w:t>成交供应商在公示期结束后即刻安排驻场人员到场，进行为期一周的试用工作，由采购人确定符合要求后再与成交商签订合同。</w:t>
      </w:r>
    </w:p>
    <w:p>
      <w:pPr>
        <w:widowControl/>
        <w:spacing w:line="440" w:lineRule="exact"/>
        <w:ind w:firstLine="480"/>
        <w:jc w:val="left"/>
        <w:rPr>
          <w:rFonts w:ascii="Times New Roman" w:hAnsi="Times New Roman" w:eastAsia="宋体" w:cs="Times New Roman"/>
          <w:b/>
          <w:kern w:val="0"/>
          <w:sz w:val="24"/>
          <w:szCs w:val="24"/>
          <w:lang w:val="en-GB"/>
        </w:rPr>
      </w:pPr>
      <w:r>
        <w:rPr>
          <w:rFonts w:hint="eastAsia" w:ascii="Times New Roman" w:hAnsi="Times New Roman" w:eastAsia="宋体" w:cs="Times New Roman"/>
          <w:b/>
          <w:kern w:val="0"/>
          <w:sz w:val="24"/>
          <w:szCs w:val="24"/>
          <w:lang w:val="en-GB"/>
        </w:rPr>
        <w:t>五、付款方式</w:t>
      </w:r>
    </w:p>
    <w:p>
      <w:pPr>
        <w:spacing w:line="440" w:lineRule="exact"/>
        <w:ind w:firstLine="470" w:firstLineChars="196"/>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合同生效后，每三个月服务期结束后，按季开票，支付合同总额25%，采购人收到发票后30日内付款。</w:t>
      </w:r>
    </w:p>
    <w:p>
      <w:pPr>
        <w:spacing w:line="440" w:lineRule="exact"/>
        <w:ind w:firstLine="470" w:firstLineChars="196"/>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以上付款均不计利息，中标人应出具由税务部门认可的正式发票。</w:t>
      </w:r>
    </w:p>
    <w:p>
      <w:pPr>
        <w:spacing w:line="360" w:lineRule="auto"/>
        <w:ind w:firstLine="707" w:firstLineChars="200"/>
        <w:jc w:val="left"/>
        <w:rPr>
          <w:rFonts w:ascii="Times New Roman" w:hAnsi="Times New Roman" w:eastAsia="宋体" w:cs="宋体"/>
          <w:bCs/>
          <w:sz w:val="24"/>
          <w:szCs w:val="24"/>
        </w:rPr>
      </w:pPr>
      <w:r>
        <w:rPr>
          <w:rFonts w:ascii="Times New Roman" w:hAnsi="Times New Roman" w:eastAsia="宋体"/>
          <w:b/>
          <w:w w:val="80"/>
          <w:sz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0" w:name="_Toc182848996"/>
      <w:bookmarkStart w:id="11" w:name="_Toc38121794"/>
      <w:bookmarkStart w:id="12" w:name="_Toc43217893"/>
      <w:bookmarkStart w:id="13" w:name="_Toc37322565"/>
      <w:bookmarkStart w:id="14" w:name="_Toc85627670"/>
      <w:r>
        <w:rPr>
          <w:rFonts w:hint="eastAsia" w:ascii="Times New Roman" w:hAnsi="Times New Roman" w:eastAsia="宋体" w:cs="宋体"/>
          <w:w w:val="80"/>
          <w:sz w:val="48"/>
          <w:szCs w:val="44"/>
        </w:rPr>
        <w:t xml:space="preserve"> 评审方法和程序</w:t>
      </w:r>
      <w:bookmarkEnd w:id="10"/>
      <w:bookmarkEnd w:id="11"/>
      <w:bookmarkEnd w:id="12"/>
      <w:bookmarkEnd w:id="13"/>
      <w:bookmarkEnd w:id="14"/>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5" w:name="_Toc363573857"/>
      <w:bookmarkEnd w:id="15"/>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1、本次竞争性磋商依据《中华人民共和国政府采购法》、《政府采购竞争性磋商采购方式管理暂行办法》及有关法规成立磋商小组。磋商小组由3人以上单数组成。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1、磋商小组依据《中华人民共和国政府采购法》、《政府采购竞争性磋商采购方式管理暂行办法》以及有关政府采购的相关法规，遵循“公开、公平、公正、择优、信用”的原则进行磋商评审。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rPr>
        <w:t>80%（权重）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rPr>
        <w:t>20%（权重）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（一）技术分：（80分）</w:t>
      </w:r>
    </w:p>
    <w:tbl>
      <w:tblPr>
        <w:tblStyle w:val="18"/>
        <w:tblW w:w="9854" w:type="dxa"/>
        <w:tblInd w:w="0" w:type="dxa"/>
        <w:tblLayout w:type="fixed"/>
        <w:tblCellMar>
          <w:top w:w="0" w:type="dxa"/>
          <w:left w:w="108" w:type="dxa"/>
          <w:bottom w:w="0" w:type="dxa"/>
          <w:right w:w="108" w:type="dxa"/>
        </w:tblCellMar>
      </w:tblPr>
      <w:tblGrid>
        <w:gridCol w:w="656"/>
        <w:gridCol w:w="1579"/>
        <w:gridCol w:w="6945"/>
        <w:gridCol w:w="674"/>
      </w:tblGrid>
      <w:tr>
        <w:tblPrEx>
          <w:tblCellMar>
            <w:top w:w="0" w:type="dxa"/>
            <w:left w:w="108" w:type="dxa"/>
            <w:bottom w:w="0" w:type="dxa"/>
            <w:right w:w="108" w:type="dxa"/>
          </w:tblCellMar>
        </w:tblPrEx>
        <w:trPr>
          <w:trHeight w:val="644"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序号</w:t>
            </w:r>
          </w:p>
        </w:tc>
        <w:tc>
          <w:tcPr>
            <w:tcW w:w="1579"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评审内容</w:t>
            </w:r>
          </w:p>
        </w:tc>
        <w:tc>
          <w:tcPr>
            <w:tcW w:w="6945"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szCs w:val="21"/>
              </w:rPr>
              <w:t>评审细则</w:t>
            </w:r>
          </w:p>
        </w:tc>
        <w:tc>
          <w:tcPr>
            <w:tcW w:w="674"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Cs w:val="21"/>
              </w:rPr>
              <w:t>分值</w:t>
            </w:r>
          </w:p>
        </w:tc>
      </w:tr>
      <w:tr>
        <w:tblPrEx>
          <w:tblCellMar>
            <w:top w:w="0" w:type="dxa"/>
            <w:left w:w="108" w:type="dxa"/>
            <w:bottom w:w="0" w:type="dxa"/>
            <w:right w:w="108" w:type="dxa"/>
          </w:tblCellMar>
        </w:tblPrEx>
        <w:trPr>
          <w:trHeight w:val="149" w:hRule="atLeast"/>
        </w:trPr>
        <w:tc>
          <w:tcPr>
            <w:tcW w:w="656" w:type="dxa"/>
            <w:vMerge w:val="restart"/>
            <w:tcBorders>
              <w:top w:val="single" w:color="auto" w:sz="4" w:space="0"/>
              <w:left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1</w:t>
            </w:r>
          </w:p>
        </w:tc>
        <w:tc>
          <w:tcPr>
            <w:tcW w:w="1579" w:type="dxa"/>
            <w:vMerge w:val="restart"/>
            <w:tcBorders>
              <w:top w:val="single" w:color="auto" w:sz="4" w:space="0"/>
              <w:left w:val="nil"/>
              <w:right w:val="single" w:color="auto" w:sz="4" w:space="0"/>
            </w:tcBorders>
            <w:vAlign w:val="center"/>
          </w:tcPr>
          <w:p>
            <w:pPr>
              <w:spacing w:line="360" w:lineRule="auto"/>
              <w:jc w:val="left"/>
              <w:textAlignment w:val="baseline"/>
              <w:rPr>
                <w:rFonts w:ascii="Times New Roman" w:hAnsi="Times New Roman" w:eastAsia="宋体"/>
                <w:sz w:val="20"/>
                <w:szCs w:val="21"/>
              </w:rPr>
            </w:pPr>
            <w:r>
              <w:rPr>
                <w:rFonts w:hint="eastAsia" w:ascii="Times New Roman" w:hAnsi="Times New Roman" w:eastAsia="宋体"/>
                <w:szCs w:val="21"/>
              </w:rPr>
              <w:t>企业综合实力评价（20分）</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 w:val="20"/>
                <w:szCs w:val="21"/>
              </w:rPr>
              <w:t>1.具备中国网络安全审查技术与认证中心（CCRC）颁发的信息安全风险评估服务资质得3分，没有不得分。提供资质证书复印件并加盖供应商公章。</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 w:val="20"/>
                <w:szCs w:val="21"/>
              </w:rPr>
              <w:t>3</w:t>
            </w:r>
          </w:p>
        </w:tc>
      </w:tr>
      <w:tr>
        <w:tblPrEx>
          <w:tblCellMar>
            <w:top w:w="0" w:type="dxa"/>
            <w:left w:w="108" w:type="dxa"/>
            <w:bottom w:w="0" w:type="dxa"/>
            <w:right w:w="108" w:type="dxa"/>
          </w:tblCellMar>
        </w:tblPrEx>
        <w:trPr>
          <w:trHeight w:val="147" w:hRule="atLeast"/>
        </w:trPr>
        <w:tc>
          <w:tcPr>
            <w:tcW w:w="656" w:type="dxa"/>
            <w:vMerge w:val="continue"/>
            <w:tcBorders>
              <w:left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p>
        </w:tc>
        <w:tc>
          <w:tcPr>
            <w:tcW w:w="1579" w:type="dxa"/>
            <w:vMerge w:val="continue"/>
            <w:tcBorders>
              <w:left w:val="nil"/>
              <w:right w:val="single" w:color="auto" w:sz="4" w:space="0"/>
            </w:tcBorders>
            <w:vAlign w:val="center"/>
          </w:tcPr>
          <w:p>
            <w:pPr>
              <w:spacing w:line="360" w:lineRule="auto"/>
              <w:jc w:val="left"/>
              <w:textAlignment w:val="baseline"/>
              <w:rPr>
                <w:rFonts w:ascii="Times New Roman" w:hAnsi="Times New Roman" w:eastAsia="宋体"/>
                <w:szCs w:val="21"/>
              </w:rPr>
            </w:pP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 w:val="20"/>
                <w:szCs w:val="21"/>
              </w:rPr>
              <w:t>2.具备中国网络安全审查技术与认证中心（CCRC）颁发的信息系统安全运维服务资质得3分，没有不得分。提供资质证书复印件并加盖供应商公章。</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 w:val="20"/>
                <w:szCs w:val="21"/>
              </w:rPr>
              <w:t>3</w:t>
            </w:r>
          </w:p>
        </w:tc>
      </w:tr>
      <w:tr>
        <w:tblPrEx>
          <w:tblCellMar>
            <w:top w:w="0" w:type="dxa"/>
            <w:left w:w="108" w:type="dxa"/>
            <w:bottom w:w="0" w:type="dxa"/>
            <w:right w:w="108" w:type="dxa"/>
          </w:tblCellMar>
        </w:tblPrEx>
        <w:trPr>
          <w:trHeight w:val="147" w:hRule="atLeast"/>
        </w:trPr>
        <w:tc>
          <w:tcPr>
            <w:tcW w:w="656" w:type="dxa"/>
            <w:vMerge w:val="continue"/>
            <w:tcBorders>
              <w:left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p>
        </w:tc>
        <w:tc>
          <w:tcPr>
            <w:tcW w:w="1579" w:type="dxa"/>
            <w:vMerge w:val="continue"/>
            <w:tcBorders>
              <w:left w:val="nil"/>
              <w:right w:val="single" w:color="auto" w:sz="4" w:space="0"/>
            </w:tcBorders>
            <w:vAlign w:val="center"/>
          </w:tcPr>
          <w:p>
            <w:pPr>
              <w:spacing w:line="360" w:lineRule="auto"/>
              <w:jc w:val="left"/>
              <w:textAlignment w:val="baseline"/>
              <w:rPr>
                <w:rFonts w:ascii="Times New Roman" w:hAnsi="Times New Roman" w:eastAsia="宋体"/>
                <w:szCs w:val="21"/>
              </w:rPr>
            </w:pP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 w:val="20"/>
                <w:szCs w:val="21"/>
              </w:rPr>
              <w:t>3.具备信息安全管理体系认证（ISO27001）（包含：计算机信息系统集成及服务相关的信息安全管理活动）得3分，没有不得分。提供相关证书复印件并加盖供应商公章。</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 w:val="20"/>
                <w:szCs w:val="21"/>
              </w:rPr>
              <w:t>3</w:t>
            </w:r>
          </w:p>
        </w:tc>
      </w:tr>
      <w:tr>
        <w:tblPrEx>
          <w:tblCellMar>
            <w:top w:w="0" w:type="dxa"/>
            <w:left w:w="108" w:type="dxa"/>
            <w:bottom w:w="0" w:type="dxa"/>
            <w:right w:w="108" w:type="dxa"/>
          </w:tblCellMar>
        </w:tblPrEx>
        <w:trPr>
          <w:trHeight w:val="147" w:hRule="atLeast"/>
        </w:trPr>
        <w:tc>
          <w:tcPr>
            <w:tcW w:w="656" w:type="dxa"/>
            <w:vMerge w:val="continue"/>
            <w:tcBorders>
              <w:left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p>
        </w:tc>
        <w:tc>
          <w:tcPr>
            <w:tcW w:w="1579" w:type="dxa"/>
            <w:vMerge w:val="continue"/>
            <w:tcBorders>
              <w:left w:val="nil"/>
              <w:right w:val="single" w:color="auto" w:sz="4" w:space="0"/>
            </w:tcBorders>
            <w:vAlign w:val="center"/>
          </w:tcPr>
          <w:p>
            <w:pPr>
              <w:spacing w:line="360" w:lineRule="auto"/>
              <w:jc w:val="left"/>
              <w:textAlignment w:val="baseline"/>
              <w:rPr>
                <w:rFonts w:ascii="Times New Roman" w:hAnsi="Times New Roman" w:eastAsia="宋体"/>
                <w:szCs w:val="21"/>
              </w:rPr>
            </w:pP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 w:val="20"/>
                <w:szCs w:val="21"/>
              </w:rPr>
              <w:t>4.具备质量管理体系认证证书（ISO9001）（包含：计算机信息系统集成及服务）得3分，没有不得分。提供相关证书复印件并加盖供应商公章。</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 w:val="20"/>
                <w:szCs w:val="21"/>
              </w:rPr>
              <w:t>3</w:t>
            </w:r>
          </w:p>
        </w:tc>
      </w:tr>
      <w:tr>
        <w:tblPrEx>
          <w:tblCellMar>
            <w:top w:w="0" w:type="dxa"/>
            <w:left w:w="108" w:type="dxa"/>
            <w:bottom w:w="0" w:type="dxa"/>
            <w:right w:w="108" w:type="dxa"/>
          </w:tblCellMar>
        </w:tblPrEx>
        <w:trPr>
          <w:trHeight w:val="147" w:hRule="atLeast"/>
        </w:trPr>
        <w:tc>
          <w:tcPr>
            <w:tcW w:w="656" w:type="dxa"/>
            <w:vMerge w:val="continue"/>
            <w:tcBorders>
              <w:left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p>
        </w:tc>
        <w:tc>
          <w:tcPr>
            <w:tcW w:w="1579" w:type="dxa"/>
            <w:vMerge w:val="continue"/>
            <w:tcBorders>
              <w:left w:val="nil"/>
              <w:right w:val="single" w:color="auto" w:sz="4" w:space="0"/>
            </w:tcBorders>
            <w:vAlign w:val="center"/>
          </w:tcPr>
          <w:p>
            <w:pPr>
              <w:spacing w:line="360" w:lineRule="auto"/>
              <w:jc w:val="left"/>
              <w:textAlignment w:val="baseline"/>
              <w:rPr>
                <w:rFonts w:ascii="Times New Roman" w:hAnsi="Times New Roman" w:eastAsia="宋体"/>
                <w:szCs w:val="21"/>
              </w:rPr>
            </w:pP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 w:val="20"/>
                <w:szCs w:val="21"/>
              </w:rPr>
              <w:t>5.具备信息技术服务标准符合性证书（ITSS）（业务领域：运行维护服务）得3分，没有不得分。提供相关证书复印件并加盖供应商公章。</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 w:val="20"/>
                <w:szCs w:val="21"/>
              </w:rPr>
              <w:t>3</w:t>
            </w:r>
          </w:p>
        </w:tc>
      </w:tr>
      <w:tr>
        <w:tblPrEx>
          <w:tblCellMar>
            <w:top w:w="0" w:type="dxa"/>
            <w:left w:w="108" w:type="dxa"/>
            <w:bottom w:w="0" w:type="dxa"/>
            <w:right w:w="108" w:type="dxa"/>
          </w:tblCellMar>
        </w:tblPrEx>
        <w:trPr>
          <w:trHeight w:val="147" w:hRule="atLeast"/>
        </w:trPr>
        <w:tc>
          <w:tcPr>
            <w:tcW w:w="656" w:type="dxa"/>
            <w:vMerge w:val="continue"/>
            <w:tcBorders>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p>
        </w:tc>
        <w:tc>
          <w:tcPr>
            <w:tcW w:w="1579" w:type="dxa"/>
            <w:vMerge w:val="continue"/>
            <w:tcBorders>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szCs w:val="21"/>
              </w:rPr>
            </w:pP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 w:val="20"/>
                <w:szCs w:val="21"/>
              </w:rPr>
              <w:t>6.具备信息系统建设和服务能力等级证书（CS）得5分，没有不得分。提供相关证书复印件并加盖供应商公章。</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 w:val="20"/>
                <w:szCs w:val="21"/>
              </w:rPr>
              <w:t>5</w:t>
            </w:r>
          </w:p>
        </w:tc>
      </w:tr>
      <w:tr>
        <w:tblPrEx>
          <w:tblCellMar>
            <w:top w:w="0" w:type="dxa"/>
            <w:left w:w="108" w:type="dxa"/>
            <w:bottom w:w="0" w:type="dxa"/>
            <w:right w:w="108" w:type="dxa"/>
          </w:tblCellMar>
        </w:tblPrEx>
        <w:trPr>
          <w:trHeight w:val="1404" w:hRule="atLeast"/>
        </w:trPr>
        <w:tc>
          <w:tcPr>
            <w:tcW w:w="656" w:type="dxa"/>
            <w:tcBorders>
              <w:top w:val="single" w:color="auto" w:sz="4" w:space="0"/>
              <w:left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c>
          <w:tcPr>
            <w:tcW w:w="1579" w:type="dxa"/>
            <w:tcBorders>
              <w:top w:val="single" w:color="auto" w:sz="4" w:space="0"/>
              <w:left w:val="nil"/>
              <w:right w:val="single" w:color="auto" w:sz="4" w:space="0"/>
            </w:tcBorders>
            <w:vAlign w:val="center"/>
          </w:tcPr>
          <w:p>
            <w:pPr>
              <w:spacing w:line="360" w:lineRule="auto"/>
              <w:jc w:val="left"/>
              <w:textAlignment w:val="baseline"/>
              <w:rPr>
                <w:rFonts w:ascii="Times New Roman" w:hAnsi="Times New Roman" w:eastAsia="宋体"/>
                <w:szCs w:val="21"/>
              </w:rPr>
            </w:pPr>
            <w:r>
              <w:rPr>
                <w:rFonts w:hint="eastAsia" w:ascii="Times New Roman" w:hAnsi="Times New Roman" w:eastAsia="宋体" w:cs="Times New Roman"/>
                <w:szCs w:val="21"/>
              </w:rPr>
              <w:t>驻场人员技术实力（35分）</w:t>
            </w:r>
          </w:p>
        </w:tc>
        <w:tc>
          <w:tcPr>
            <w:tcW w:w="6945" w:type="dxa"/>
            <w:tcBorders>
              <w:top w:val="single" w:color="auto" w:sz="4" w:space="0"/>
              <w:left w:val="nil"/>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1.</w:t>
            </w:r>
            <w:r>
              <w:rPr>
                <w:rFonts w:hint="eastAsia"/>
              </w:rPr>
              <w:t>拟派</w:t>
            </w:r>
            <w:r>
              <w:rPr>
                <w:rFonts w:hint="eastAsia" w:ascii="Times New Roman" w:hAnsi="Times New Roman" w:eastAsia="宋体" w:cs="仿宋"/>
                <w:szCs w:val="21"/>
              </w:rPr>
              <w:t>驻场人员具备普通大学本科毕业证书的得10分，没有不得分。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2.拟派驻场人员具备思科CCIE证书的得25分，没有不得分。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（提供证书复印件，要求证书公网可查；驻场人员在公司缴纳社保1年以上，提供2021年6月-2022年5月的社保缴纳证明）</w:t>
            </w:r>
          </w:p>
        </w:tc>
        <w:tc>
          <w:tcPr>
            <w:tcW w:w="674" w:type="dxa"/>
            <w:tcBorders>
              <w:top w:val="single" w:color="auto" w:sz="4" w:space="0"/>
              <w:left w:val="nil"/>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35</w:t>
            </w:r>
          </w:p>
        </w:tc>
      </w:tr>
      <w:tr>
        <w:tblPrEx>
          <w:tblCellMar>
            <w:top w:w="0" w:type="dxa"/>
            <w:left w:w="108" w:type="dxa"/>
            <w:bottom w:w="0" w:type="dxa"/>
            <w:right w:w="108" w:type="dxa"/>
          </w:tblCellMar>
        </w:tblPrEx>
        <w:trPr>
          <w:trHeight w:val="471"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3</w:t>
            </w:r>
          </w:p>
        </w:tc>
        <w:tc>
          <w:tcPr>
            <w:tcW w:w="1579"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sz w:val="20"/>
                <w:szCs w:val="21"/>
              </w:rPr>
            </w:pPr>
            <w:r>
              <w:rPr>
                <w:rFonts w:hint="eastAsia" w:ascii="Times New Roman" w:hAnsi="Times New Roman" w:eastAsia="宋体" w:cs="Times New Roman"/>
                <w:szCs w:val="21"/>
              </w:rPr>
              <w:t>运维团队技术实力（15分）</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1.团队负责人具备注册信息安全工程师证书（CISP）得5分，没有不得分。提供证书复印件及投标人为其缴纳的2022年3-5月三个月社保记录复印件加盖投标企业公章。</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2.</w:t>
            </w:r>
            <w:r>
              <w:rPr>
                <w:rFonts w:hint="eastAsia"/>
              </w:rPr>
              <w:t>信息安全保障人员，</w:t>
            </w:r>
            <w:r>
              <w:rPr>
                <w:rFonts w:hint="eastAsia" w:ascii="Times New Roman" w:hAnsi="Times New Roman" w:eastAsia="宋体" w:cs="仿宋"/>
                <w:szCs w:val="21"/>
              </w:rPr>
              <w:t>每有一人得2分，最多得 10分。证明材料：提供项目组成员信息安全保障人员认证证书（CISAW）复印件加盖公章并提供投标人为其缴纳的2022年3-5月三个月社保记录复印件加盖投标企业公章。</w:t>
            </w:r>
          </w:p>
        </w:tc>
        <w:tc>
          <w:tcPr>
            <w:tcW w:w="674"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eastAsia="宋体" w:cs="仿宋"/>
                <w:sz w:val="20"/>
                <w:szCs w:val="21"/>
              </w:rPr>
            </w:pPr>
            <w:r>
              <w:rPr>
                <w:rFonts w:hint="eastAsia" w:ascii="Times New Roman" w:hAnsi="Times New Roman" w:eastAsia="宋体" w:cs="仿宋"/>
                <w:szCs w:val="21"/>
              </w:rPr>
              <w:t>15</w:t>
            </w:r>
          </w:p>
        </w:tc>
      </w:tr>
      <w:tr>
        <w:tblPrEx>
          <w:tblCellMar>
            <w:top w:w="0" w:type="dxa"/>
            <w:left w:w="108" w:type="dxa"/>
            <w:bottom w:w="0" w:type="dxa"/>
            <w:right w:w="108" w:type="dxa"/>
          </w:tblCellMar>
        </w:tblPrEx>
        <w:trPr>
          <w:trHeight w:val="471"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4</w:t>
            </w:r>
          </w:p>
        </w:tc>
        <w:tc>
          <w:tcPr>
            <w:tcW w:w="1579"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hint="eastAsia" w:ascii="Times New Roman" w:hAnsi="Times New Roman" w:eastAsia="宋体" w:cs="Times New Roman"/>
                <w:szCs w:val="21"/>
              </w:rPr>
            </w:pPr>
            <w:r>
              <w:rPr>
                <w:rFonts w:hint="eastAsia" w:ascii="Times New Roman" w:hAnsi="Times New Roman" w:eastAsia="宋体" w:cs="Times New Roman"/>
                <w:szCs w:val="21"/>
              </w:rPr>
              <w:t>服务能力</w:t>
            </w:r>
          </w:p>
          <w:p>
            <w:pPr>
              <w:spacing w:line="360" w:lineRule="auto"/>
              <w:jc w:val="left"/>
              <w:textAlignment w:val="baseline"/>
              <w:rPr>
                <w:rFonts w:ascii="Times New Roman" w:hAnsi="Times New Roman" w:eastAsia="宋体" w:cs="Times New Roman"/>
                <w:szCs w:val="21"/>
              </w:rPr>
            </w:pPr>
            <w:r>
              <w:rPr>
                <w:rFonts w:hint="eastAsia" w:ascii="Times New Roman" w:hAnsi="Times New Roman" w:eastAsia="宋体" w:cs="Times New Roman"/>
                <w:szCs w:val="21"/>
              </w:rPr>
              <w:t>（10分）</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宋体"/>
                <w:bCs/>
                <w:szCs w:val="21"/>
              </w:rPr>
              <w:t>安全事件应急响应服务时间，0.5小时内响应，2小时到场响应且响应时间最快的得10分，3小时到场响应得5分，其次得3分。证明材料：安全事件应急响应服务时间以百度地图（map.baidu.com）截图为准。</w:t>
            </w:r>
          </w:p>
        </w:tc>
        <w:tc>
          <w:tcPr>
            <w:tcW w:w="674"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eastAsia="宋体" w:cs="仿宋"/>
                <w:szCs w:val="21"/>
                <w:highlight w:val="red"/>
              </w:rPr>
            </w:pPr>
            <w:r>
              <w:rPr>
                <w:rFonts w:hint="eastAsia" w:ascii="Times New Roman" w:hAnsi="Times New Roman" w:eastAsia="宋体" w:cs="仿宋"/>
                <w:szCs w:val="21"/>
              </w:rPr>
              <w:t>10</w:t>
            </w:r>
          </w:p>
        </w:tc>
      </w:tr>
      <w:tr>
        <w:tblPrEx>
          <w:tblCellMar>
            <w:top w:w="0" w:type="dxa"/>
            <w:left w:w="108" w:type="dxa"/>
            <w:bottom w:w="0" w:type="dxa"/>
            <w:right w:w="108" w:type="dxa"/>
          </w:tblCellMar>
        </w:tblPrEx>
        <w:trPr>
          <w:trHeight w:val="260"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合计</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80</w:t>
            </w:r>
          </w:p>
        </w:tc>
      </w:tr>
    </w:tbl>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注：以上证明材料提供原件复印件并将原件带至开标现场备查，未携带原件或因携带原件不全所引起的后果由投标供应商自行承担。</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（二）报价分：（20分）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rPr>
        <w:t>本次项目最高限价：20</w:t>
      </w:r>
      <w:r>
        <w:rPr>
          <w:rFonts w:hint="eastAsia" w:ascii="Times New Roman" w:hAnsi="Times New Roman" w:eastAsia="宋体" w:cs="Arial"/>
          <w:b/>
          <w:bCs/>
          <w:kern w:val="0"/>
          <w:sz w:val="24"/>
        </w:rPr>
        <w:t>万元/年</w:t>
      </w:r>
      <w:r>
        <w:rPr>
          <w:rFonts w:hint="eastAsia" w:ascii="Times New Roman" w:hAnsi="Times New Roman" w:eastAsia="宋体" w:cs="宋体"/>
          <w:b/>
          <w:sz w:val="24"/>
          <w:szCs w:val="24"/>
        </w:rPr>
        <w:t>，超过限价作无效标处理</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2、满足磋商文件要求且最后报价最低的供应商的价格为磋商基准价，其报价分为满分。其他供应商的报价分统一按照下列公式计算：</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报价分 =（磋商基准价/最后磋商报价）×20%×100</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1、未按规定时间、数额、规定形式提交磋商保证金的；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2、响应文件未按规定要求装订、密封、签署、盖章及主要资料不齐全的；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12、磋商小组依据法律法规可以认定为无效投标的其他情况；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13、未按要求提供样品的</w:t>
      </w:r>
      <w:r>
        <w:rPr>
          <w:rFonts w:hint="eastAsia" w:ascii="Times New Roman" w:hAnsi="Times New Roman" w:eastAsia="宋体" w:cs="宋体"/>
          <w:color w:val="000000" w:themeColor="text1"/>
          <w:sz w:val="24"/>
          <w:szCs w:val="24"/>
        </w:rPr>
        <w:t>（如有）</w:t>
      </w:r>
      <w:r>
        <w:rPr>
          <w:rFonts w:hint="eastAsia" w:ascii="Times New Roman" w:hAnsi="Times New Roman" w:eastAsia="宋体" w:cs="宋体"/>
          <w:sz w:val="24"/>
          <w:szCs w:val="24"/>
        </w:rPr>
        <w:t>。</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2、因情况变化，不再符合规定的竞争性磋商采购方式所适用情形的；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成交供应商在《成交通知书》发出15日内须按照磋商文件确定的事项签订政府采购合同。合同一式四份，采购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rPr>
        <w:t xml:space="preserve">两份、供应商两份。所签合同不得对磋商文件作实质性修改。采购单位不得向成交供应商提出不合理的要求作为签订合同的条件，不得与成交供应商私下订立背离磋商文件实质性内容的协议。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 xml:space="preserve"> 二、采购单位按合同约定积极配合中标人履约，中标人履约到位后，请以书面形式向采购单位提出验收申请，采购</w:t>
      </w:r>
      <w:r>
        <w:rPr>
          <w:rFonts w:hint="eastAsia" w:ascii="Times New Roman" w:hAnsi="Times New Roman" w:eastAsia="宋体" w:cs="宋体"/>
          <w:kern w:val="0"/>
          <w:sz w:val="24"/>
          <w:szCs w:val="24"/>
        </w:rPr>
        <w:t>单位</w:t>
      </w:r>
      <w:r>
        <w:rPr>
          <w:rFonts w:hint="eastAsia" w:ascii="Times New Roman" w:hAnsi="Times New Roman" w:eastAsia="宋体" w:cs="宋体"/>
          <w:sz w:val="24"/>
        </w:rPr>
        <w:t>接到申请后原则上在5个工作日内及时组织相关专业技术人员，必要时邀请质检等部门共同参与验收，并出具验收报告，验收合格的原则上5个工作日内支付相应款项。</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四、中标人出现违约情形，应当及时纠正或补偿；造成损失的，按合同约定追究违约责任；发现有假冒、伪劣、走私产品、商业贿赂等违法情形的，应由采购单位移交工商、质监、公安等行政执法部门依法查处。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五、按政府采购合同</w:t>
      </w:r>
      <w:r>
        <w:rPr>
          <w:rFonts w:hint="eastAsia" w:ascii="Times New Roman" w:hAnsi="Times New Roman" w:eastAsia="宋体" w:cs="宋体"/>
          <w:kern w:val="0"/>
          <w:sz w:val="24"/>
        </w:rPr>
        <w:t>约定</w:t>
      </w:r>
      <w:r>
        <w:rPr>
          <w:rFonts w:hint="eastAsia" w:ascii="Times New Roman" w:hAnsi="Times New Roman" w:eastAsia="宋体" w:cs="宋体"/>
          <w:sz w:val="24"/>
        </w:rPr>
        <w:t>支付的货款，实行财政国库直接支付。</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七、付款方式详见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rPr>
      </w:pPr>
      <w:r>
        <w:rPr>
          <w:rFonts w:hint="eastAsia" w:ascii="Times New Roman" w:hAnsi="Times New Roman" w:eastAsia="宋体" w:cs="宋体"/>
          <w:sz w:val="24"/>
        </w:rPr>
        <w:t>八、以上项目款的支付不计息。</w:t>
      </w:r>
    </w:p>
    <w:p>
      <w:pPr>
        <w:rPr>
          <w:rFonts w:ascii="Times New Roman" w:hAnsi="Times New Roman" w:eastAsia="宋体"/>
          <w:w w:val="80"/>
          <w:kern w:val="44"/>
        </w:rPr>
      </w:pP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1、提供供应商的《营业执照》（副本）及《税务登记证》（副本）（或提供新版“三证合一”具有统一社会信用代码的营业执照）原件的复印件（须加盖公章）；</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如为法定代表人参加磋商的，必须提供法定代表人身份证明及本人身份证原件的复印件。如为被委托授权人参加投标的，还须提供法人代表签名或盖章的授权委托书及被委托授权人身份证的这两项原件的复印件（须加盖公章）（</w:t>
      </w:r>
      <w:r>
        <w:rPr>
          <w:rFonts w:hint="eastAsia" w:ascii="Times New Roman" w:hAnsi="Times New Roman" w:eastAsia="宋体" w:cs="宋体"/>
          <w:sz w:val="24"/>
          <w:szCs w:val="24"/>
        </w:rPr>
        <w:t>格式参见附件）</w:t>
      </w:r>
      <w:r>
        <w:rPr>
          <w:rFonts w:hint="eastAsia"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3、投标供应商符合《中华人民共和国政府采购法》第二十二条规定条件的承诺函（格式参见附件）；</w:t>
      </w:r>
      <w:r>
        <w:rPr>
          <w:rFonts w:ascii="Times New Roman" w:hAnsi="Times New Roman" w:eastAsia="宋体"/>
          <w:sz w:val="24"/>
          <w:szCs w:val="24"/>
        </w:rPr>
        <w:t xml:space="preserve"> </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4、投标供应商须提供诚信承诺书（</w:t>
      </w:r>
      <w:r>
        <w:rPr>
          <w:rFonts w:hint="eastAsia" w:ascii="Times New Roman" w:hAnsi="Times New Roman" w:eastAsia="宋体" w:cs="宋体"/>
          <w:sz w:val="24"/>
          <w:szCs w:val="24"/>
        </w:rPr>
        <w:t>格式参见附件）；</w:t>
      </w:r>
    </w:p>
    <w:p>
      <w:pPr>
        <w:spacing w:line="360" w:lineRule="auto"/>
        <w:ind w:firstLine="482" w:firstLineChars="200"/>
        <w:jc w:val="left"/>
        <w:textAlignment w:val="baseline"/>
        <w:rPr>
          <w:rFonts w:ascii="Times New Roman" w:hAnsi="Times New Roman" w:eastAsia="宋体"/>
          <w:b/>
          <w:sz w:val="24"/>
          <w:szCs w:val="24"/>
        </w:rPr>
      </w:pPr>
      <w:r>
        <w:rPr>
          <w:rFonts w:hint="eastAsia" w:ascii="Times New Roman" w:hAnsi="Times New Roman" w:eastAsia="宋体"/>
          <w:b/>
          <w:sz w:val="24"/>
          <w:szCs w:val="24"/>
        </w:rPr>
        <w:t>以上材料如为复印件均需加盖投标单位公章。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rPr>
        <w:t>二、技术响应文件（单独密封）：</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2、磋商文件中未涉及的事项，投标供应商认为需要提交的其他资料。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投标人自行承担。</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3、磋商响应报价明细表（格式自拟）；</w:t>
      </w:r>
    </w:p>
    <w:p>
      <w:pPr>
        <w:spacing w:line="360" w:lineRule="auto"/>
        <w:ind w:firstLine="480" w:firstLineChars="200"/>
        <w:textAlignment w:val="baseline"/>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rPr>
        <w:t>南通市第三人民医院网络安全运维服务项目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rPr>
        <w:t>南通市第三人民医院网络安全运维服务项目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widowControl/>
        <w:spacing w:line="360" w:lineRule="auto"/>
        <w:jc w:val="left"/>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3、投标人符合《中华人民共和国政府采购法》第二十二条规定条件的承诺函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400" w:lineRule="exact"/>
        <w:rPr>
          <w:rFonts w:ascii="Times New Roman" w:hAnsi="Times New Roman" w:eastAsia="宋体" w:cs="Times New Roman"/>
          <w:sz w:val="28"/>
          <w:szCs w:val="20"/>
        </w:rPr>
      </w:pPr>
    </w:p>
    <w:p>
      <w:pPr>
        <w:spacing w:line="480" w:lineRule="auto"/>
        <w:ind w:firstLine="480" w:firstLineChars="200"/>
        <w:jc w:val="right"/>
        <w:rPr>
          <w:rFonts w:ascii="Times New Roman" w:hAnsi="Times New Roman" w:eastAsia="宋体" w:cs="宋体"/>
          <w:sz w:val="24"/>
          <w:szCs w:val="24"/>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jc w:val="center"/>
        <w:rPr>
          <w:rFonts w:ascii="Times New Roman" w:hAnsi="Times New Roman" w:eastAsia="宋体"/>
          <w:b/>
          <w:sz w:val="24"/>
          <w:szCs w:val="24"/>
        </w:rPr>
      </w:pPr>
      <w:r>
        <w:rPr>
          <w:rFonts w:hint="eastAsia" w:ascii="Times New Roman" w:hAnsi="Times New Roman" w:eastAsia="宋体"/>
          <w:b/>
          <w:sz w:val="24"/>
          <w:szCs w:val="24"/>
        </w:rPr>
        <w:t>5、技术商务条款响应正负偏离表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5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953"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ind w:firstLine="480"/>
              <w:textAlignment w:val="baseline"/>
              <w:rPr>
                <w:rFonts w:ascii="Times New Roman" w:hAnsi="Times New Roman" w:eastAsia="宋体" w:cs="宋体"/>
                <w:sz w:val="24"/>
                <w:szCs w:val="24"/>
              </w:rPr>
            </w:pP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400" w:lineRule="exact"/>
        <w:rPr>
          <w:rFonts w:ascii="Times New Roman" w:hAnsi="Times New Roman" w:eastAsia="宋体" w:cs="仿宋"/>
          <w:sz w:val="28"/>
          <w:szCs w:val="28"/>
        </w:rPr>
      </w:pPr>
    </w:p>
    <w:p>
      <w:pPr>
        <w:widowControl/>
        <w:jc w:val="center"/>
        <w:rPr>
          <w:rFonts w:ascii="Times New Roman" w:hAnsi="Times New Roman" w:eastAsia="宋体" w:cs="宋体"/>
          <w:b/>
          <w:bCs/>
          <w:sz w:val="24"/>
          <w:szCs w:val="24"/>
        </w:rPr>
      </w:pPr>
    </w:p>
    <w:p>
      <w:pPr>
        <w:widowControl/>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jc w:val="center"/>
        <w:rPr>
          <w:rFonts w:ascii="Times New Roman" w:hAnsi="Times New Roman" w:eastAsia="宋体" w:cs="宋体"/>
          <w:b/>
          <w:bCs/>
          <w:sz w:val="24"/>
          <w:szCs w:val="24"/>
        </w:rPr>
      </w:pPr>
      <w:r>
        <w:rPr>
          <w:rFonts w:hint="eastAsia" w:ascii="Times New Roman" w:hAnsi="Times New Roman" w:eastAsia="宋体" w:cs="宋体"/>
          <w:b/>
          <w:bCs/>
          <w:sz w:val="24"/>
          <w:szCs w:val="24"/>
        </w:rPr>
        <w:t>6、竞争性磋商响应函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依据贵单位委托代理机构组织的（磋商项目名称)项目竞争性磋商的邀请，我方授权（姓名）（职务）为全权代表参加该项目的磋商工作，全权处理本次竞争性磋商的有关事宜。同时，我公司声明如下：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7、磋商响应报价表</w:t>
      </w:r>
    </w:p>
    <w:p>
      <w:pPr>
        <w:spacing w:line="360" w:lineRule="auto"/>
        <w:ind w:firstLine="241" w:firstLineChars="100"/>
        <w:textAlignment w:val="baseline"/>
        <w:rPr>
          <w:rFonts w:ascii="Times New Roman" w:hAnsi="Times New Roman" w:eastAsia="宋体"/>
          <w:b/>
          <w:sz w:val="24"/>
          <w:szCs w:val="24"/>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rPr>
        <w:t>南通市第三人民医院网络安全运维服务项目</w:t>
      </w:r>
    </w:p>
    <w:tbl>
      <w:tblPr>
        <w:tblStyle w:val="18"/>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磋商总报价（元/年）</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Times New Roman" w:hAnsi="Times New Roman" w:eastAsia="宋体"/>
                <w:b/>
                <w:bCs/>
                <w:sz w:val="20"/>
                <w:szCs w:val="21"/>
              </w:rPr>
            </w:pPr>
            <w:r>
              <w:rPr>
                <w:rFonts w:hint="eastAsia" w:ascii="Times New Roman" w:hAnsi="Times New Roman" w:eastAsia="宋体"/>
                <w:b/>
                <w:sz w:val="22"/>
                <w:szCs w:val="24"/>
              </w:rPr>
              <w:t>南通市第三人民医院网络安全运维服务项目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9"/>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9"/>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w:t>
      </w:r>
      <w:r>
        <w:rPr>
          <w:rFonts w:hint="eastAsia" w:ascii="Times New Roman" w:hAnsi="Times New Roman" w:eastAsia="宋体" w:cs="宋体"/>
          <w:kern w:val="0"/>
          <w:sz w:val="24"/>
          <w:szCs w:val="24"/>
        </w:rPr>
        <w:t>完成本项目所需的一切费用，不限于人工费、维保费、专业设备费、差旅费、食宿费、编制报告费、劳务费、检测费、税费等完成项目所需的全部费用。同时，报价也包含了合同履行过程中可能发生的一切风险。</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rPr>
        <w:t>第二次报价将在开标现场填写，响应文件密封提交时只需填写磋商报价总计（首次）。报价明细表总价金额应当与首次报价表金额相等，且第二次报价时，磋商响应报价明细表按同比例下浮。</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1"/>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rPr>
        <w:t>磋商响应报价明细表</w:t>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（格式自拟）</w:t>
      </w:r>
    </w:p>
    <w:p>
      <w:pPr>
        <w:pStyle w:val="2"/>
        <w:ind w:left="0" w:leftChars="0" w:firstLine="0" w:firstLineChars="0"/>
        <w:rPr>
          <w:rFonts w:ascii="Times New Roman" w:hAnsi="Times New Roman" w:eastAsia="宋体"/>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CF87C"/>
    <w:multiLevelType w:val="singleLevel"/>
    <w:tmpl w:val="167CF87C"/>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5NzRkNjBkNGM1MDZjMGQ3YmZiMTBjOGQ5ZTk0YjAifQ=="/>
  </w:docVars>
  <w:rsids>
    <w:rsidRoot w:val="0042773D"/>
    <w:rsid w:val="00005621"/>
    <w:rsid w:val="000105F3"/>
    <w:rsid w:val="000116CF"/>
    <w:rsid w:val="00011718"/>
    <w:rsid w:val="00030656"/>
    <w:rsid w:val="00042E68"/>
    <w:rsid w:val="00045AD0"/>
    <w:rsid w:val="00045B8C"/>
    <w:rsid w:val="00062F66"/>
    <w:rsid w:val="000633EC"/>
    <w:rsid w:val="00066F50"/>
    <w:rsid w:val="00076D60"/>
    <w:rsid w:val="0009698F"/>
    <w:rsid w:val="000B6C99"/>
    <w:rsid w:val="000D3147"/>
    <w:rsid w:val="000D7335"/>
    <w:rsid w:val="000E2EB7"/>
    <w:rsid w:val="000F0E95"/>
    <w:rsid w:val="000F3E59"/>
    <w:rsid w:val="00111B21"/>
    <w:rsid w:val="0015616E"/>
    <w:rsid w:val="0018047F"/>
    <w:rsid w:val="0019545C"/>
    <w:rsid w:val="0019651E"/>
    <w:rsid w:val="001A75C8"/>
    <w:rsid w:val="001B56D8"/>
    <w:rsid w:val="001B7B5D"/>
    <w:rsid w:val="001F4D5A"/>
    <w:rsid w:val="002034D1"/>
    <w:rsid w:val="00203F3E"/>
    <w:rsid w:val="00205384"/>
    <w:rsid w:val="002063EF"/>
    <w:rsid w:val="002064EC"/>
    <w:rsid w:val="002219C9"/>
    <w:rsid w:val="00225C90"/>
    <w:rsid w:val="00231ACD"/>
    <w:rsid w:val="00234A6B"/>
    <w:rsid w:val="002375BD"/>
    <w:rsid w:val="00240734"/>
    <w:rsid w:val="002468A6"/>
    <w:rsid w:val="002707F5"/>
    <w:rsid w:val="00285BC2"/>
    <w:rsid w:val="00286641"/>
    <w:rsid w:val="002A1341"/>
    <w:rsid w:val="002B6511"/>
    <w:rsid w:val="002C01E3"/>
    <w:rsid w:val="002E1BA8"/>
    <w:rsid w:val="002E40A5"/>
    <w:rsid w:val="002F6EFE"/>
    <w:rsid w:val="002F7C52"/>
    <w:rsid w:val="002F7F56"/>
    <w:rsid w:val="00331324"/>
    <w:rsid w:val="00362918"/>
    <w:rsid w:val="00364AB1"/>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413CE"/>
    <w:rsid w:val="00447FFB"/>
    <w:rsid w:val="004527FC"/>
    <w:rsid w:val="00454AC9"/>
    <w:rsid w:val="00475EA1"/>
    <w:rsid w:val="004867BB"/>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73C6"/>
    <w:rsid w:val="00603E35"/>
    <w:rsid w:val="00633A81"/>
    <w:rsid w:val="00645528"/>
    <w:rsid w:val="006902A0"/>
    <w:rsid w:val="00693857"/>
    <w:rsid w:val="00694D70"/>
    <w:rsid w:val="00695A9F"/>
    <w:rsid w:val="006A5E64"/>
    <w:rsid w:val="006B4338"/>
    <w:rsid w:val="006C59BF"/>
    <w:rsid w:val="006D3A4D"/>
    <w:rsid w:val="006D5C68"/>
    <w:rsid w:val="006D7BE8"/>
    <w:rsid w:val="00734530"/>
    <w:rsid w:val="00744D06"/>
    <w:rsid w:val="0077451C"/>
    <w:rsid w:val="00785C7E"/>
    <w:rsid w:val="007B5ED6"/>
    <w:rsid w:val="007C52C4"/>
    <w:rsid w:val="007D447F"/>
    <w:rsid w:val="007D4AD9"/>
    <w:rsid w:val="007D501E"/>
    <w:rsid w:val="007D7533"/>
    <w:rsid w:val="007E4882"/>
    <w:rsid w:val="007F782E"/>
    <w:rsid w:val="0082282D"/>
    <w:rsid w:val="008324DA"/>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17AE"/>
    <w:rsid w:val="0094400C"/>
    <w:rsid w:val="00945E72"/>
    <w:rsid w:val="00951E5B"/>
    <w:rsid w:val="00956F45"/>
    <w:rsid w:val="00967875"/>
    <w:rsid w:val="00975BB0"/>
    <w:rsid w:val="009823DF"/>
    <w:rsid w:val="009948AB"/>
    <w:rsid w:val="0099591F"/>
    <w:rsid w:val="009A4AAF"/>
    <w:rsid w:val="009D17F8"/>
    <w:rsid w:val="009F3280"/>
    <w:rsid w:val="00A00280"/>
    <w:rsid w:val="00A46B05"/>
    <w:rsid w:val="00A775B1"/>
    <w:rsid w:val="00AA53A1"/>
    <w:rsid w:val="00AB3858"/>
    <w:rsid w:val="00AB397A"/>
    <w:rsid w:val="00AC1356"/>
    <w:rsid w:val="00AC167D"/>
    <w:rsid w:val="00AD0E54"/>
    <w:rsid w:val="00AF67B7"/>
    <w:rsid w:val="00B1621D"/>
    <w:rsid w:val="00B24F83"/>
    <w:rsid w:val="00B36A38"/>
    <w:rsid w:val="00B50963"/>
    <w:rsid w:val="00B5131F"/>
    <w:rsid w:val="00B523EC"/>
    <w:rsid w:val="00B54D9A"/>
    <w:rsid w:val="00B76D85"/>
    <w:rsid w:val="00B97CDB"/>
    <w:rsid w:val="00BA0DE5"/>
    <w:rsid w:val="00BA502C"/>
    <w:rsid w:val="00BB48A3"/>
    <w:rsid w:val="00BC3246"/>
    <w:rsid w:val="00C02F17"/>
    <w:rsid w:val="00C047C7"/>
    <w:rsid w:val="00C74113"/>
    <w:rsid w:val="00C74551"/>
    <w:rsid w:val="00C87961"/>
    <w:rsid w:val="00C96A7A"/>
    <w:rsid w:val="00CA125B"/>
    <w:rsid w:val="00CA3A6E"/>
    <w:rsid w:val="00CB2559"/>
    <w:rsid w:val="00CC7436"/>
    <w:rsid w:val="00CD1E8F"/>
    <w:rsid w:val="00CF0C61"/>
    <w:rsid w:val="00CF19FE"/>
    <w:rsid w:val="00CF4BAE"/>
    <w:rsid w:val="00D1283C"/>
    <w:rsid w:val="00D160B0"/>
    <w:rsid w:val="00D31ACC"/>
    <w:rsid w:val="00D520F7"/>
    <w:rsid w:val="00D56C3B"/>
    <w:rsid w:val="00D66756"/>
    <w:rsid w:val="00D82A58"/>
    <w:rsid w:val="00D8401B"/>
    <w:rsid w:val="00D93C52"/>
    <w:rsid w:val="00D977B3"/>
    <w:rsid w:val="00DB6573"/>
    <w:rsid w:val="00DC04E7"/>
    <w:rsid w:val="00DC24D0"/>
    <w:rsid w:val="00DC7ABA"/>
    <w:rsid w:val="00E03D8E"/>
    <w:rsid w:val="00E07EEE"/>
    <w:rsid w:val="00E86D63"/>
    <w:rsid w:val="00E90F14"/>
    <w:rsid w:val="00E91EDF"/>
    <w:rsid w:val="00EF525C"/>
    <w:rsid w:val="00F02280"/>
    <w:rsid w:val="00F04F82"/>
    <w:rsid w:val="00F1322E"/>
    <w:rsid w:val="00F16606"/>
    <w:rsid w:val="00F357CB"/>
    <w:rsid w:val="00F5137C"/>
    <w:rsid w:val="00F5462E"/>
    <w:rsid w:val="00F63B31"/>
    <w:rsid w:val="00F825EC"/>
    <w:rsid w:val="00FA0374"/>
    <w:rsid w:val="00FB003F"/>
    <w:rsid w:val="00FC398C"/>
    <w:rsid w:val="00FD3CFD"/>
    <w:rsid w:val="00FD532E"/>
    <w:rsid w:val="00FD737A"/>
    <w:rsid w:val="00FE35B6"/>
    <w:rsid w:val="00FF3681"/>
    <w:rsid w:val="15F6320B"/>
    <w:rsid w:val="322E658F"/>
    <w:rsid w:val="3329796B"/>
    <w:rsid w:val="34700A2F"/>
    <w:rsid w:val="5856227E"/>
    <w:rsid w:val="712D5BF6"/>
    <w:rsid w:val="72BF1288"/>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5">
    <w:name w:val="heading 2"/>
    <w:basedOn w:val="1"/>
    <w:next w:val="1"/>
    <w:link w:val="27"/>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6">
    <w:name w:val="Normal Indent"/>
    <w:basedOn w:val="1"/>
    <w:link w:val="25"/>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7">
    <w:name w:val="Document Map"/>
    <w:basedOn w:val="1"/>
    <w:link w:val="28"/>
    <w:semiHidden/>
    <w:unhideWhenUsed/>
    <w:qFormat/>
    <w:uiPriority w:val="99"/>
    <w:rPr>
      <w:rFonts w:ascii="宋体" w:eastAsia="宋体"/>
      <w:sz w:val="18"/>
      <w:szCs w:val="18"/>
    </w:rPr>
  </w:style>
  <w:style w:type="paragraph" w:styleId="8">
    <w:name w:val="annotation text"/>
    <w:basedOn w:val="1"/>
    <w:link w:val="31"/>
    <w:semiHidden/>
    <w:unhideWhenUsed/>
    <w:qFormat/>
    <w:uiPriority w:val="99"/>
    <w:pPr>
      <w:jc w:val="left"/>
    </w:pPr>
  </w:style>
  <w:style w:type="paragraph" w:styleId="9">
    <w:name w:val="index 4"/>
    <w:basedOn w:val="1"/>
    <w:next w:val="1"/>
    <w:qFormat/>
    <w:uiPriority w:val="0"/>
    <w:pPr>
      <w:ind w:left="1260"/>
    </w:pPr>
    <w:rPr>
      <w:rFonts w:ascii="Calibri" w:hAnsi="Calibri" w:eastAsia="宋体" w:cs="Times New Roman"/>
      <w:szCs w:val="20"/>
    </w:rPr>
  </w:style>
  <w:style w:type="paragraph" w:styleId="10">
    <w:name w:val="toc 3"/>
    <w:basedOn w:val="1"/>
    <w:next w:val="1"/>
    <w:qFormat/>
    <w:uiPriority w:val="0"/>
    <w:pPr>
      <w:ind w:left="840" w:leftChars="400"/>
    </w:pPr>
    <w:rPr>
      <w:rFonts w:ascii="Calibri" w:hAnsi="Calibri" w:eastAsia="宋体" w:cs="Times New Roman"/>
      <w:szCs w:val="20"/>
    </w:rPr>
  </w:style>
  <w:style w:type="paragraph" w:styleId="11">
    <w:name w:val="Plain Text"/>
    <w:basedOn w:val="1"/>
    <w:next w:val="1"/>
    <w:qFormat/>
    <w:uiPriority w:val="0"/>
    <w:rPr>
      <w:rFonts w:ascii="宋体" w:hAnsi="Courier New" w:eastAsia="宋体" w:cs="Times New Roman"/>
      <w:szCs w:val="20"/>
    </w:rPr>
  </w:style>
  <w:style w:type="paragraph" w:styleId="12">
    <w:name w:val="Balloon Text"/>
    <w:basedOn w:val="1"/>
    <w:link w:val="30"/>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1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7">
    <w:name w:val="annotation subject"/>
    <w:basedOn w:val="8"/>
    <w:next w:val="8"/>
    <w:link w:val="32"/>
    <w:semiHidden/>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正文缩进 Char"/>
    <w:link w:val="6"/>
    <w:qFormat/>
    <w:uiPriority w:val="0"/>
    <w:rPr>
      <w:rFonts w:ascii="Calibri" w:hAnsi="Calibri" w:eastAsia="楷体_GB2312" w:cs="Times New Roman"/>
      <w:kern w:val="0"/>
      <w:sz w:val="24"/>
      <w:szCs w:val="20"/>
    </w:rPr>
  </w:style>
  <w:style w:type="character" w:customStyle="1" w:styleId="26">
    <w:name w:val="标题 1 Char"/>
    <w:basedOn w:val="20"/>
    <w:link w:val="4"/>
    <w:qFormat/>
    <w:uiPriority w:val="0"/>
    <w:rPr>
      <w:rFonts w:ascii="Calibri" w:hAnsi="Calibri" w:eastAsia="楷体_GB2312" w:cs="Times New Roman"/>
      <w:b/>
      <w:kern w:val="44"/>
      <w:sz w:val="44"/>
      <w:szCs w:val="20"/>
    </w:rPr>
  </w:style>
  <w:style w:type="character" w:customStyle="1" w:styleId="27">
    <w:name w:val="标题 2 Char"/>
    <w:basedOn w:val="20"/>
    <w:link w:val="5"/>
    <w:qFormat/>
    <w:uiPriority w:val="9"/>
    <w:rPr>
      <w:rFonts w:asciiTheme="majorHAnsi" w:hAnsiTheme="majorHAnsi" w:eastAsiaTheme="majorEastAsia" w:cstheme="majorBidi"/>
      <w:b/>
      <w:bCs/>
      <w:sz w:val="32"/>
      <w:szCs w:val="32"/>
    </w:rPr>
  </w:style>
  <w:style w:type="character" w:customStyle="1" w:styleId="28">
    <w:name w:val="文档结构图 Char"/>
    <w:basedOn w:val="20"/>
    <w:link w:val="7"/>
    <w:semiHidden/>
    <w:qFormat/>
    <w:uiPriority w:val="99"/>
    <w:rPr>
      <w:rFonts w:ascii="宋体" w:eastAsia="宋体"/>
      <w:sz w:val="18"/>
      <w:szCs w:val="18"/>
    </w:rPr>
  </w:style>
  <w:style w:type="character" w:customStyle="1" w:styleId="29">
    <w:name w:val="NormalCharacter"/>
    <w:qFormat/>
    <w:uiPriority w:val="0"/>
    <w:rPr>
      <w:rFonts w:ascii="Times New Roman" w:hAnsi="Times New Roman" w:eastAsia="宋体" w:cs="Times New Roman"/>
    </w:rPr>
  </w:style>
  <w:style w:type="character" w:customStyle="1" w:styleId="30">
    <w:name w:val="批注框文本 Char"/>
    <w:basedOn w:val="20"/>
    <w:link w:val="12"/>
    <w:semiHidden/>
    <w:qFormat/>
    <w:uiPriority w:val="99"/>
    <w:rPr>
      <w:kern w:val="2"/>
      <w:sz w:val="18"/>
      <w:szCs w:val="18"/>
    </w:rPr>
  </w:style>
  <w:style w:type="character" w:customStyle="1" w:styleId="31">
    <w:name w:val="批注文字 Char"/>
    <w:basedOn w:val="20"/>
    <w:link w:val="8"/>
    <w:semiHidden/>
    <w:qFormat/>
    <w:uiPriority w:val="99"/>
    <w:rPr>
      <w:kern w:val="2"/>
      <w:sz w:val="21"/>
      <w:szCs w:val="22"/>
    </w:rPr>
  </w:style>
  <w:style w:type="character" w:customStyle="1" w:styleId="32">
    <w:name w:val="批注主题 Char"/>
    <w:basedOn w:val="31"/>
    <w:link w:val="17"/>
    <w:semiHidden/>
    <w:qFormat/>
    <w:uiPriority w:val="99"/>
    <w:rPr>
      <w:b/>
      <w:bCs/>
      <w:kern w:val="2"/>
      <w:sz w:val="21"/>
      <w:szCs w:val="22"/>
    </w:rPr>
  </w:style>
  <w:style w:type="character" w:customStyle="1" w:styleId="33">
    <w:name w:val="普通正文 Char"/>
    <w:link w:val="34"/>
    <w:qFormat/>
    <w:uiPriority w:val="0"/>
    <w:rPr>
      <w:rFonts w:ascii="Arial" w:hAnsi="Arial"/>
      <w:sz w:val="24"/>
      <w:szCs w:val="24"/>
    </w:rPr>
  </w:style>
  <w:style w:type="paragraph" w:customStyle="1" w:styleId="34">
    <w:name w:val="普通正文"/>
    <w:basedOn w:val="1"/>
    <w:link w:val="33"/>
    <w:qFormat/>
    <w:uiPriority w:val="0"/>
    <w:pPr>
      <w:adjustRightInd w:val="0"/>
      <w:spacing w:before="120" w:after="120" w:line="360" w:lineRule="auto"/>
      <w:ind w:left="-2" w:right="120" w:firstLine="480"/>
      <w:jc w:val="center"/>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BF397-CE50-4EA2-9125-90C1C6D7EC3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17605</Words>
  <Characters>17981</Characters>
  <Lines>134</Lines>
  <Paragraphs>37</Paragraphs>
  <TotalTime>193</TotalTime>
  <ScaleCrop>false</ScaleCrop>
  <LinksUpToDate>false</LinksUpToDate>
  <CharactersWithSpaces>18099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2022-06-29T05:45:00Z</dcterms:created>
  <dc:creator>Administrator</dc:creator>
  <cp:lastModifiedBy>小白</cp:lastModifiedBy>
  <dcterms:modified xsi:type="dcterms:W3CDTF">2022-07-01T08:22:27Z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C12715B770C9490C98D7BDB5AACE502D</vt:lpwstr>
  </property>
</Properties>
</file>