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D0634" w14:textId="77777777" w:rsidR="00017CE2" w:rsidRPr="00E84E39" w:rsidRDefault="00D81330" w:rsidP="00E84E39">
      <w:pPr>
        <w:spacing w:line="800" w:lineRule="exact"/>
        <w:jc w:val="center"/>
        <w:rPr>
          <w:b/>
          <w:sz w:val="48"/>
          <w:szCs w:val="48"/>
        </w:rPr>
      </w:pPr>
      <w:bookmarkStart w:id="0" w:name="_Toc80789022"/>
      <w:r w:rsidRPr="00E84E39">
        <w:rPr>
          <w:b/>
          <w:sz w:val="48"/>
          <w:szCs w:val="48"/>
        </w:rPr>
        <w:t>南通</w:t>
      </w:r>
      <w:r w:rsidRPr="00E84E39">
        <w:rPr>
          <w:rFonts w:hint="eastAsia"/>
          <w:b/>
          <w:sz w:val="48"/>
          <w:szCs w:val="48"/>
        </w:rPr>
        <w:t>市</w:t>
      </w:r>
      <w:r w:rsidRPr="00E84E39">
        <w:rPr>
          <w:b/>
          <w:sz w:val="48"/>
          <w:szCs w:val="48"/>
        </w:rPr>
        <w:t>第</w:t>
      </w:r>
      <w:r w:rsidRPr="00E84E39">
        <w:rPr>
          <w:rFonts w:hint="eastAsia"/>
          <w:b/>
          <w:sz w:val="48"/>
          <w:szCs w:val="48"/>
        </w:rPr>
        <w:t>三</w:t>
      </w:r>
      <w:r w:rsidRPr="00E84E39">
        <w:rPr>
          <w:b/>
          <w:sz w:val="48"/>
          <w:szCs w:val="48"/>
        </w:rPr>
        <w:t>人民医院</w:t>
      </w:r>
    </w:p>
    <w:p w14:paraId="24DEB57F" w14:textId="36F48F5F" w:rsidR="00D81330" w:rsidRPr="00E84E39" w:rsidRDefault="00017CE2" w:rsidP="00E84E39">
      <w:pPr>
        <w:spacing w:line="800" w:lineRule="exact"/>
        <w:jc w:val="center"/>
        <w:rPr>
          <w:b/>
          <w:sz w:val="48"/>
          <w:szCs w:val="48"/>
        </w:rPr>
      </w:pPr>
      <w:r w:rsidRPr="00E84E39">
        <w:rPr>
          <w:rFonts w:hint="eastAsia"/>
          <w:b/>
          <w:sz w:val="48"/>
          <w:szCs w:val="48"/>
        </w:rPr>
        <w:t>五级电子病历系统改造</w:t>
      </w:r>
      <w:r w:rsidR="00D81330" w:rsidRPr="00E84E39">
        <w:rPr>
          <w:rFonts w:hint="eastAsia"/>
          <w:b/>
          <w:sz w:val="48"/>
          <w:szCs w:val="48"/>
        </w:rPr>
        <w:t>项目</w:t>
      </w:r>
    </w:p>
    <w:p w14:paraId="0EE58A54" w14:textId="77777777" w:rsidR="00D81330" w:rsidRDefault="00D81330" w:rsidP="00E84E39">
      <w:pPr>
        <w:spacing w:line="800" w:lineRule="exact"/>
        <w:jc w:val="center"/>
        <w:rPr>
          <w:rFonts w:ascii="仿宋" w:eastAsia="仿宋" w:hAnsi="仿宋"/>
        </w:rPr>
      </w:pPr>
      <w:r w:rsidRPr="00E84E39">
        <w:rPr>
          <w:rFonts w:hint="eastAsia"/>
          <w:b/>
          <w:sz w:val="48"/>
          <w:szCs w:val="48"/>
        </w:rPr>
        <w:t>技术了解需求</w:t>
      </w:r>
    </w:p>
    <w:p w14:paraId="312FED46" w14:textId="77777777" w:rsidR="004B3133" w:rsidRPr="004B3133" w:rsidRDefault="008E60B7" w:rsidP="004B3133">
      <w:pPr>
        <w:pStyle w:val="2"/>
        <w:rPr>
          <w:rFonts w:ascii="Cambria" w:eastAsia="宋体" w:hAnsi="Cambria" w:cs="Times New Roman"/>
          <w:kern w:val="0"/>
        </w:rPr>
      </w:pPr>
      <w:r>
        <w:rPr>
          <w:rFonts w:ascii="仿宋" w:eastAsia="仿宋" w:hAnsi="仿宋" w:hint="eastAsia"/>
        </w:rPr>
        <w:t>一、</w:t>
      </w:r>
      <w:r w:rsidR="004B3133" w:rsidRPr="004B3133">
        <w:rPr>
          <w:rFonts w:ascii="Cambria" w:eastAsia="宋体" w:hAnsi="Cambria" w:cs="Times New Roman" w:hint="eastAsia"/>
          <w:kern w:val="0"/>
        </w:rPr>
        <w:t>建设目标、规模、内容、周期</w:t>
      </w:r>
    </w:p>
    <w:p w14:paraId="16AE7165" w14:textId="68B5B791" w:rsidR="004B3133" w:rsidRPr="004B3133" w:rsidRDefault="004B3133" w:rsidP="004B3133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kern w:val="0"/>
          <w:sz w:val="32"/>
          <w:szCs w:val="32"/>
        </w:rPr>
      </w:pPr>
      <w:bookmarkStart w:id="1" w:name="_Toc485724551"/>
      <w:bookmarkStart w:id="2" w:name="_Toc129765354"/>
      <w:r>
        <w:rPr>
          <w:rFonts w:ascii="Calibri" w:hAnsi="Calibri"/>
          <w:b/>
          <w:bCs/>
          <w:kern w:val="0"/>
          <w:sz w:val="32"/>
          <w:szCs w:val="32"/>
        </w:rPr>
        <w:t>1</w:t>
      </w:r>
      <w:r w:rsidRPr="004B3133">
        <w:rPr>
          <w:rFonts w:ascii="Calibri" w:hAnsi="Calibri" w:hint="eastAsia"/>
          <w:b/>
          <w:bCs/>
          <w:kern w:val="0"/>
          <w:sz w:val="32"/>
          <w:szCs w:val="32"/>
        </w:rPr>
        <w:t>.1</w:t>
      </w:r>
      <w:r w:rsidRPr="004B3133">
        <w:rPr>
          <w:rFonts w:ascii="Calibri" w:hAnsi="Calibri" w:hint="eastAsia"/>
          <w:b/>
          <w:bCs/>
          <w:kern w:val="0"/>
          <w:sz w:val="32"/>
          <w:szCs w:val="32"/>
        </w:rPr>
        <w:t>、建设目标</w:t>
      </w:r>
      <w:bookmarkEnd w:id="1"/>
      <w:bookmarkEnd w:id="2"/>
    </w:p>
    <w:p w14:paraId="73879148" w14:textId="77777777" w:rsidR="004E14CB" w:rsidRPr="004E14CB" w:rsidRDefault="004E14CB" w:rsidP="004E14C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14CB">
        <w:rPr>
          <w:rFonts w:ascii="宋体" w:hAnsi="宋体" w:hint="eastAsia"/>
          <w:sz w:val="24"/>
        </w:rPr>
        <w:t>整个系统的建设全面需遵照电子病历等级评审规范五级的要求，以医护工作站基础，电子病历为核心，建立数据中心，实现医疗信息全面成、共享与利用；建立智能化的临床知识库，提供全过程的辅助诊疗决策支持；通过移动技术，满足闭环管理要求，实现医疗业务全过程质量管理。</w:t>
      </w:r>
    </w:p>
    <w:p w14:paraId="32DD702B" w14:textId="77777777" w:rsidR="004E14CB" w:rsidRPr="004E14CB" w:rsidRDefault="004E14CB" w:rsidP="004E14C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14CB">
        <w:rPr>
          <w:rFonts w:ascii="宋体" w:hAnsi="宋体" w:hint="eastAsia"/>
          <w:sz w:val="24"/>
        </w:rPr>
        <w:t>主要是升级改造已有的系统（主要是三站一历）及新建部分新内容（C</w:t>
      </w:r>
      <w:r w:rsidRPr="004E14CB">
        <w:rPr>
          <w:rFonts w:ascii="宋体" w:hAnsi="宋体"/>
          <w:sz w:val="24"/>
        </w:rPr>
        <w:t>A</w:t>
      </w:r>
      <w:r w:rsidRPr="004E14CB">
        <w:rPr>
          <w:rFonts w:ascii="宋体" w:hAnsi="宋体" w:hint="eastAsia"/>
          <w:sz w:val="24"/>
        </w:rPr>
        <w:t>等），达到五级电子病历的要求</w:t>
      </w:r>
      <w:r w:rsidRPr="004E14CB">
        <w:rPr>
          <w:rFonts w:ascii="宋体" w:hAnsi="宋体"/>
          <w:sz w:val="24"/>
        </w:rPr>
        <w:t>。</w:t>
      </w:r>
      <w:r w:rsidRPr="004E14CB">
        <w:rPr>
          <w:rFonts w:ascii="宋体" w:hAnsi="宋体" w:hint="eastAsia"/>
          <w:sz w:val="24"/>
        </w:rPr>
        <w:t>同时基于医院现有信息平台，</w:t>
      </w:r>
      <w:r w:rsidRPr="004E14CB">
        <w:rPr>
          <w:rFonts w:ascii="宋体" w:hAnsi="宋体"/>
          <w:sz w:val="24"/>
        </w:rPr>
        <w:t>打通各系统间的联系</w:t>
      </w:r>
      <w:r w:rsidRPr="004E14CB">
        <w:rPr>
          <w:rFonts w:ascii="宋体" w:hAnsi="宋体" w:hint="eastAsia"/>
          <w:sz w:val="24"/>
        </w:rPr>
        <w:t>。实现部分医嘱流程、检验流程、检查流程的业务闭环管理。并初步完成中级决策支持功能。</w:t>
      </w:r>
    </w:p>
    <w:p w14:paraId="7424E295" w14:textId="77777777" w:rsidR="004E14CB" w:rsidRPr="004E14CB" w:rsidRDefault="004E14CB" w:rsidP="004E14C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14CB">
        <w:rPr>
          <w:rFonts w:ascii="宋体" w:hAnsi="宋体" w:hint="eastAsia"/>
          <w:sz w:val="24"/>
        </w:rPr>
        <w:t>同时，进一步升级完善配套</w:t>
      </w:r>
      <w:r w:rsidRPr="004E14CB">
        <w:rPr>
          <w:rFonts w:ascii="宋体" w:hAnsi="宋体"/>
          <w:sz w:val="24"/>
        </w:rPr>
        <w:t>系统的信息化建设为临床业务系统更好的服务</w:t>
      </w:r>
      <w:r w:rsidRPr="004E14CB">
        <w:rPr>
          <w:rFonts w:ascii="宋体" w:hAnsi="宋体" w:hint="eastAsia"/>
          <w:sz w:val="24"/>
        </w:rPr>
        <w:t>，</w:t>
      </w:r>
      <w:r w:rsidRPr="004E14CB">
        <w:rPr>
          <w:rFonts w:ascii="宋体" w:hAnsi="宋体"/>
          <w:sz w:val="24"/>
        </w:rPr>
        <w:t>如</w:t>
      </w:r>
      <w:r w:rsidRPr="004E14CB">
        <w:rPr>
          <w:rFonts w:ascii="宋体" w:hAnsi="宋体" w:hint="eastAsia"/>
          <w:sz w:val="24"/>
        </w:rPr>
        <w:t>检验系统、检查系统、血透系统、治疗管理系统、重症监护系统、临床手术麻醉系统等。</w:t>
      </w:r>
    </w:p>
    <w:p w14:paraId="05A307FE" w14:textId="46155A7A" w:rsidR="004B3133" w:rsidRPr="004B3133" w:rsidRDefault="004E14CB" w:rsidP="004E14C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E14CB">
        <w:rPr>
          <w:rFonts w:ascii="宋体" w:hAnsi="宋体" w:hint="eastAsia"/>
          <w:sz w:val="24"/>
        </w:rPr>
        <w:t>最终全面支持电子病历应用水平分级评价五级的要求。</w:t>
      </w:r>
    </w:p>
    <w:p w14:paraId="5A765891" w14:textId="05FC0CBE" w:rsidR="004B3133" w:rsidRPr="004B3133" w:rsidRDefault="004B3133" w:rsidP="004B3133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kern w:val="0"/>
          <w:sz w:val="32"/>
          <w:szCs w:val="32"/>
        </w:rPr>
      </w:pPr>
      <w:bookmarkStart w:id="3" w:name="_Toc485724552"/>
      <w:bookmarkStart w:id="4" w:name="_Toc129765355"/>
      <w:r>
        <w:rPr>
          <w:rFonts w:ascii="Calibri" w:hAnsi="Calibri"/>
          <w:b/>
          <w:bCs/>
          <w:kern w:val="0"/>
          <w:sz w:val="32"/>
          <w:szCs w:val="32"/>
        </w:rPr>
        <w:t>1</w:t>
      </w:r>
      <w:r w:rsidRPr="004B3133">
        <w:rPr>
          <w:rFonts w:ascii="Calibri" w:hAnsi="Calibri" w:hint="eastAsia"/>
          <w:b/>
          <w:bCs/>
          <w:kern w:val="0"/>
          <w:sz w:val="32"/>
          <w:szCs w:val="32"/>
        </w:rPr>
        <w:t>.2</w:t>
      </w:r>
      <w:r w:rsidRPr="004B3133">
        <w:rPr>
          <w:rFonts w:ascii="Calibri" w:hAnsi="Calibri" w:hint="eastAsia"/>
          <w:b/>
          <w:bCs/>
          <w:kern w:val="0"/>
          <w:sz w:val="32"/>
          <w:szCs w:val="32"/>
        </w:rPr>
        <w:t>、建设规模</w:t>
      </w:r>
      <w:bookmarkEnd w:id="3"/>
      <w:bookmarkEnd w:id="4"/>
    </w:p>
    <w:p w14:paraId="09308ADB" w14:textId="77777777" w:rsidR="004B3133" w:rsidRPr="004B3133" w:rsidRDefault="004B3133" w:rsidP="004B3133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B3133">
        <w:rPr>
          <w:rFonts w:ascii="宋体" w:hAnsi="宋体"/>
          <w:sz w:val="24"/>
        </w:rPr>
        <w:t>本次项目以</w:t>
      </w:r>
      <w:r w:rsidRPr="004B3133">
        <w:rPr>
          <w:rFonts w:ascii="宋体" w:hAnsi="宋体" w:hint="eastAsia"/>
          <w:sz w:val="24"/>
        </w:rPr>
        <w:t>电子病历五级测评</w:t>
      </w:r>
      <w:r w:rsidRPr="004B3133">
        <w:rPr>
          <w:rFonts w:ascii="宋体" w:hAnsi="宋体"/>
          <w:sz w:val="24"/>
        </w:rPr>
        <w:t>为契机，按照标准、一体、互联、智慧等发展策略</w:t>
      </w:r>
      <w:r w:rsidRPr="004B3133">
        <w:rPr>
          <w:rFonts w:ascii="宋体" w:hAnsi="宋体" w:hint="eastAsia"/>
          <w:sz w:val="24"/>
        </w:rPr>
        <w:t>作为</w:t>
      </w:r>
      <w:r w:rsidRPr="004B3133">
        <w:rPr>
          <w:rFonts w:ascii="宋体" w:hAnsi="宋体"/>
          <w:sz w:val="24"/>
        </w:rPr>
        <w:t>医院做</w:t>
      </w:r>
      <w:r w:rsidRPr="004B3133">
        <w:rPr>
          <w:rFonts w:ascii="宋体" w:hAnsi="宋体" w:hint="eastAsia"/>
          <w:sz w:val="24"/>
        </w:rPr>
        <w:t>信息化建设方案的整体思路</w:t>
      </w:r>
      <w:r w:rsidRPr="004B3133">
        <w:rPr>
          <w:rFonts w:ascii="宋体" w:hAnsi="宋体"/>
          <w:sz w:val="24"/>
        </w:rPr>
        <w:t>，</w:t>
      </w:r>
      <w:r w:rsidRPr="004B3133">
        <w:rPr>
          <w:rFonts w:ascii="宋体" w:hAnsi="宋体" w:hint="eastAsia"/>
          <w:sz w:val="24"/>
        </w:rPr>
        <w:t>通过对医院基础业务系统的重构，实现临床一体化建设，满足电子病历五级的测评要求。</w:t>
      </w:r>
      <w:r w:rsidRPr="004B3133">
        <w:rPr>
          <w:rFonts w:ascii="宋体" w:hAnsi="宋体" w:cs="宋体"/>
          <w:kern w:val="0"/>
          <w:sz w:val="24"/>
        </w:rPr>
        <w:t>本项目建设将在</w:t>
      </w:r>
      <w:r w:rsidRPr="004B3133">
        <w:rPr>
          <w:rFonts w:ascii="宋体" w:hAnsi="宋体" w:cs="宋体" w:hint="eastAsia"/>
          <w:kern w:val="0"/>
          <w:sz w:val="24"/>
        </w:rPr>
        <w:t>南通市第三人民</w:t>
      </w:r>
      <w:r w:rsidRPr="004B3133">
        <w:rPr>
          <w:rFonts w:ascii="宋体" w:hAnsi="宋体" w:cs="宋体"/>
          <w:kern w:val="0"/>
          <w:sz w:val="24"/>
        </w:rPr>
        <w:t>医院内各相关部门进行推广应用，主要涉及院内</w:t>
      </w:r>
      <w:r w:rsidRPr="004B3133">
        <w:rPr>
          <w:rFonts w:ascii="宋体" w:hAnsi="宋体" w:cs="宋体" w:hint="eastAsia"/>
          <w:kern w:val="0"/>
          <w:sz w:val="24"/>
        </w:rPr>
        <w:t>门诊、住院</w:t>
      </w:r>
      <w:r w:rsidRPr="004B3133">
        <w:rPr>
          <w:rFonts w:ascii="宋体" w:hAnsi="宋体" w:cs="宋体"/>
          <w:kern w:val="0"/>
          <w:sz w:val="24"/>
        </w:rPr>
        <w:t>各科室，影像科、超声科、检验科、内窥镜室等医技科室、医务科、</w:t>
      </w:r>
      <w:r w:rsidRPr="004B3133">
        <w:rPr>
          <w:rFonts w:ascii="宋体" w:hAnsi="宋体" w:cs="宋体" w:hint="eastAsia"/>
          <w:kern w:val="0"/>
          <w:sz w:val="24"/>
        </w:rPr>
        <w:t>护理</w:t>
      </w:r>
      <w:r w:rsidRPr="004B3133">
        <w:rPr>
          <w:rFonts w:ascii="宋体" w:hAnsi="宋体" w:cs="宋体"/>
          <w:kern w:val="0"/>
          <w:sz w:val="24"/>
        </w:rPr>
        <w:t>、</w:t>
      </w:r>
      <w:r w:rsidRPr="004B3133">
        <w:rPr>
          <w:rFonts w:ascii="宋体" w:hAnsi="宋体" w:cs="宋体" w:hint="eastAsia"/>
          <w:kern w:val="0"/>
          <w:sz w:val="24"/>
        </w:rPr>
        <w:t>药品</w:t>
      </w:r>
      <w:r w:rsidRPr="004B3133">
        <w:rPr>
          <w:rFonts w:ascii="宋体" w:hAnsi="宋体" w:cs="宋体"/>
          <w:kern w:val="0"/>
          <w:sz w:val="24"/>
        </w:rPr>
        <w:t>等科室所用信息系统的增补与升级。</w:t>
      </w:r>
    </w:p>
    <w:p w14:paraId="264BAE87" w14:textId="50EB6D58" w:rsidR="004B3133" w:rsidRPr="004B3133" w:rsidRDefault="004B3133" w:rsidP="004B3133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kern w:val="0"/>
          <w:sz w:val="32"/>
          <w:szCs w:val="32"/>
        </w:rPr>
      </w:pPr>
      <w:bookmarkStart w:id="5" w:name="_Toc485724553"/>
      <w:bookmarkStart w:id="6" w:name="_Toc129765356"/>
      <w:r>
        <w:rPr>
          <w:rFonts w:ascii="Calibri" w:hAnsi="Calibri"/>
          <w:b/>
          <w:bCs/>
          <w:kern w:val="0"/>
          <w:sz w:val="32"/>
          <w:szCs w:val="32"/>
        </w:rPr>
        <w:lastRenderedPageBreak/>
        <w:t>1</w:t>
      </w:r>
      <w:r w:rsidRPr="004B3133">
        <w:rPr>
          <w:rFonts w:ascii="Calibri" w:hAnsi="Calibri" w:hint="eastAsia"/>
          <w:b/>
          <w:bCs/>
          <w:kern w:val="0"/>
          <w:sz w:val="32"/>
          <w:szCs w:val="32"/>
        </w:rPr>
        <w:t>.3</w:t>
      </w:r>
      <w:r w:rsidRPr="004B3133">
        <w:rPr>
          <w:rFonts w:ascii="Calibri" w:hAnsi="Calibri" w:hint="eastAsia"/>
          <w:b/>
          <w:bCs/>
          <w:kern w:val="0"/>
          <w:sz w:val="32"/>
          <w:szCs w:val="32"/>
        </w:rPr>
        <w:t>、建设内容</w:t>
      </w:r>
      <w:bookmarkEnd w:id="5"/>
      <w:bookmarkEnd w:id="6"/>
    </w:p>
    <w:p w14:paraId="40734902" w14:textId="77777777" w:rsidR="004B3133" w:rsidRPr="004B3133" w:rsidRDefault="004B3133" w:rsidP="004B3133">
      <w:pPr>
        <w:widowControl/>
        <w:adjustRightInd w:val="0"/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 w:rsidRPr="004B3133">
        <w:rPr>
          <w:rFonts w:ascii="宋体" w:hAnsi="宋体" w:cs="宋体"/>
          <w:b/>
          <w:bCs/>
          <w:kern w:val="0"/>
          <w:sz w:val="24"/>
        </w:rPr>
        <w:t>核心系统升级</w:t>
      </w:r>
      <w:r w:rsidRPr="004B3133">
        <w:rPr>
          <w:rFonts w:ascii="宋体" w:hAnsi="宋体" w:cs="宋体"/>
          <w:kern w:val="0"/>
          <w:sz w:val="24"/>
        </w:rPr>
        <w:t>（</w:t>
      </w:r>
      <w:r w:rsidRPr="004B3133">
        <w:rPr>
          <w:rFonts w:ascii="宋体" w:hAnsi="宋体" w:cs="宋体" w:hint="eastAsia"/>
          <w:kern w:val="0"/>
          <w:sz w:val="24"/>
        </w:rPr>
        <w:t>电子病历系统</w:t>
      </w:r>
      <w:r w:rsidRPr="004B3133">
        <w:rPr>
          <w:rFonts w:ascii="宋体" w:hAnsi="宋体" w:cs="宋体"/>
          <w:kern w:val="0"/>
          <w:sz w:val="24"/>
        </w:rPr>
        <w:t>）</w:t>
      </w:r>
      <w:r w:rsidRPr="004B3133">
        <w:rPr>
          <w:rFonts w:ascii="宋体" w:hAnsi="宋体" w:cs="宋体"/>
          <w:b/>
          <w:bCs/>
          <w:kern w:val="0"/>
          <w:sz w:val="24"/>
        </w:rPr>
        <w:t>：</w:t>
      </w:r>
      <w:r w:rsidRPr="004B3133">
        <w:rPr>
          <w:rFonts w:ascii="宋体" w:hAnsi="宋体" w:cs="宋体"/>
          <w:kern w:val="0"/>
          <w:sz w:val="24"/>
        </w:rPr>
        <w:t>采用微服务架构，全面升级医院智慧临床</w:t>
      </w:r>
      <w:r w:rsidRPr="004B3133">
        <w:rPr>
          <w:rFonts w:ascii="宋体" w:hAnsi="宋体" w:cs="宋体" w:hint="eastAsia"/>
          <w:kern w:val="0"/>
          <w:sz w:val="24"/>
        </w:rPr>
        <w:t>（三站一历）</w:t>
      </w:r>
      <w:r w:rsidRPr="004B3133">
        <w:rPr>
          <w:rFonts w:ascii="宋体" w:hAnsi="宋体" w:cs="宋体"/>
          <w:kern w:val="0"/>
          <w:sz w:val="24"/>
        </w:rPr>
        <w:t>业务体系，保障医院基本业务流程畅通和支撑医院各类业务规范化开展，为医院未来五至十年信息化发展提供支撑。考虑到资金、快速上线及平稳过渡等问题，本</w:t>
      </w:r>
      <w:r w:rsidRPr="004B3133">
        <w:rPr>
          <w:rFonts w:ascii="宋体" w:hAnsi="宋体" w:cs="宋体" w:hint="eastAsia"/>
          <w:kern w:val="0"/>
          <w:sz w:val="24"/>
        </w:rPr>
        <w:t>次</w:t>
      </w:r>
      <w:r w:rsidRPr="004B3133">
        <w:rPr>
          <w:rFonts w:ascii="宋体" w:hAnsi="宋体" w:cs="宋体"/>
          <w:kern w:val="0"/>
          <w:sz w:val="24"/>
        </w:rPr>
        <w:t>仅升级临床信息系统，后期根据临床融合情况，持续全面升级。</w:t>
      </w:r>
    </w:p>
    <w:p w14:paraId="21C4B502" w14:textId="77777777" w:rsidR="004B3133" w:rsidRPr="004B3133" w:rsidRDefault="004B3133" w:rsidP="004B3133">
      <w:pPr>
        <w:widowControl/>
        <w:adjustRightInd w:val="0"/>
        <w:spacing w:line="360" w:lineRule="auto"/>
        <w:ind w:firstLineChars="200" w:firstLine="482"/>
        <w:rPr>
          <w:rFonts w:ascii="宋体" w:hAnsi="宋体" w:cs="宋体"/>
          <w:kern w:val="0"/>
          <w:sz w:val="24"/>
        </w:rPr>
      </w:pPr>
      <w:r w:rsidRPr="004B3133">
        <w:rPr>
          <w:rFonts w:ascii="宋体" w:hAnsi="宋体" w:cs="宋体"/>
          <w:b/>
          <w:bCs/>
          <w:kern w:val="0"/>
          <w:sz w:val="24"/>
        </w:rPr>
        <w:t>集约化利旧建设：</w:t>
      </w:r>
      <w:r w:rsidRPr="004B3133">
        <w:rPr>
          <w:rFonts w:ascii="宋体" w:hAnsi="宋体" w:cs="宋体"/>
          <w:kern w:val="0"/>
          <w:sz w:val="24"/>
        </w:rPr>
        <w:t>实现对政策类改造服务、医疗、医技系统利旧对接、</w:t>
      </w:r>
      <w:r w:rsidRPr="004B3133">
        <w:rPr>
          <w:rFonts w:ascii="宋体" w:hAnsi="宋体" w:cs="宋体" w:hint="eastAsia"/>
          <w:kern w:val="0"/>
          <w:sz w:val="24"/>
        </w:rPr>
        <w:t>电子病历五级</w:t>
      </w:r>
      <w:r w:rsidRPr="004B3133">
        <w:rPr>
          <w:rFonts w:ascii="宋体" w:hAnsi="宋体" w:cs="宋体"/>
          <w:kern w:val="0"/>
          <w:sz w:val="24"/>
        </w:rPr>
        <w:t>测评适应性改造。</w:t>
      </w:r>
    </w:p>
    <w:p w14:paraId="1260DB0E" w14:textId="7DEC5DFC" w:rsidR="004B3133" w:rsidRPr="004B3133" w:rsidRDefault="004B3133" w:rsidP="004B3133">
      <w:pPr>
        <w:keepNext/>
        <w:keepLines/>
        <w:spacing w:before="260" w:after="260" w:line="416" w:lineRule="auto"/>
        <w:outlineLvl w:val="2"/>
        <w:rPr>
          <w:rFonts w:ascii="Calibri" w:hAnsi="Calibri"/>
          <w:b/>
          <w:bCs/>
          <w:kern w:val="0"/>
          <w:sz w:val="32"/>
          <w:szCs w:val="32"/>
        </w:rPr>
      </w:pPr>
      <w:bookmarkStart w:id="7" w:name="_Toc485724554"/>
      <w:bookmarkStart w:id="8" w:name="_Toc129765357"/>
      <w:r>
        <w:rPr>
          <w:rFonts w:ascii="Calibri" w:hAnsi="Calibri"/>
          <w:b/>
          <w:bCs/>
          <w:kern w:val="0"/>
          <w:sz w:val="32"/>
          <w:szCs w:val="32"/>
        </w:rPr>
        <w:t>1</w:t>
      </w:r>
      <w:r w:rsidRPr="004B3133">
        <w:rPr>
          <w:rFonts w:ascii="Calibri" w:hAnsi="Calibri" w:hint="eastAsia"/>
          <w:b/>
          <w:bCs/>
          <w:kern w:val="0"/>
          <w:sz w:val="32"/>
          <w:szCs w:val="32"/>
        </w:rPr>
        <w:t>.4</w:t>
      </w:r>
      <w:r w:rsidRPr="004B3133">
        <w:rPr>
          <w:rFonts w:ascii="Calibri" w:hAnsi="Calibri" w:hint="eastAsia"/>
          <w:b/>
          <w:bCs/>
          <w:kern w:val="0"/>
          <w:sz w:val="32"/>
          <w:szCs w:val="32"/>
        </w:rPr>
        <w:t>、建设周期</w:t>
      </w:r>
      <w:bookmarkEnd w:id="7"/>
      <w:bookmarkEnd w:id="8"/>
    </w:p>
    <w:p w14:paraId="28C06CF2" w14:textId="77777777" w:rsidR="004B3133" w:rsidRPr="004B3133" w:rsidRDefault="004B3133" w:rsidP="000C2958">
      <w:pPr>
        <w:widowControl/>
        <w:spacing w:line="360" w:lineRule="auto"/>
        <w:ind w:firstLineChars="200" w:firstLine="480"/>
        <w:jc w:val="left"/>
        <w:rPr>
          <w:rFonts w:ascii="Calibri" w:hAnsi="Calibri"/>
          <w:sz w:val="24"/>
          <w:szCs w:val="21"/>
        </w:rPr>
      </w:pPr>
      <w:r w:rsidRPr="004B3133">
        <w:rPr>
          <w:rFonts w:ascii="宋体" w:hAnsi="宋体" w:hint="eastAsia"/>
          <w:sz w:val="24"/>
        </w:rPr>
        <w:t>本项目建设周期：</w:t>
      </w:r>
      <w:r w:rsidRPr="004B3133">
        <w:rPr>
          <w:rFonts w:ascii="Calibri" w:hAnsi="Calibri"/>
          <w:sz w:val="24"/>
          <w:szCs w:val="21"/>
        </w:rPr>
        <w:t>信息化建设周期为</w:t>
      </w:r>
      <w:r w:rsidRPr="004B3133">
        <w:rPr>
          <w:rFonts w:ascii="Calibri" w:hAnsi="Calibri"/>
          <w:sz w:val="24"/>
          <w:szCs w:val="21"/>
        </w:rPr>
        <w:t xml:space="preserve"> 6 </w:t>
      </w:r>
      <w:r w:rsidRPr="004B3133">
        <w:rPr>
          <w:rFonts w:ascii="Calibri" w:hAnsi="Calibri"/>
          <w:sz w:val="24"/>
          <w:szCs w:val="21"/>
        </w:rPr>
        <w:t>个月</w:t>
      </w:r>
      <w:r w:rsidRPr="004B3133">
        <w:rPr>
          <w:rFonts w:ascii="Calibri" w:hAnsi="Calibri" w:hint="eastAsia"/>
          <w:sz w:val="24"/>
          <w:szCs w:val="21"/>
        </w:rPr>
        <w:t>，</w:t>
      </w:r>
      <w:r w:rsidRPr="004B3133">
        <w:rPr>
          <w:rFonts w:ascii="Calibri" w:hAnsi="Calibri"/>
          <w:sz w:val="24"/>
          <w:szCs w:val="21"/>
        </w:rPr>
        <w:t>总工期为</w:t>
      </w:r>
      <w:r w:rsidRPr="004B3133">
        <w:rPr>
          <w:rFonts w:ascii="Calibri" w:hAnsi="Calibri"/>
          <w:sz w:val="24"/>
          <w:szCs w:val="21"/>
        </w:rPr>
        <w:t>12</w:t>
      </w:r>
      <w:r w:rsidRPr="004B3133">
        <w:rPr>
          <w:rFonts w:ascii="Calibri" w:hAnsi="Calibri" w:hint="eastAsia"/>
          <w:sz w:val="24"/>
          <w:szCs w:val="21"/>
        </w:rPr>
        <w:t>个月（包括后续运维、测评准备等）。</w:t>
      </w:r>
    </w:p>
    <w:bookmarkEnd w:id="0"/>
    <w:p w14:paraId="75EC2A66" w14:textId="1F06A438" w:rsidR="00CE2FEA" w:rsidRPr="00815134" w:rsidRDefault="00CE2FEA" w:rsidP="00CE2FEA"/>
    <w:p w14:paraId="5CD6BA6E" w14:textId="77777777" w:rsidR="00815134" w:rsidRPr="00CE2FEA" w:rsidRDefault="00815134" w:rsidP="00CE2FEA"/>
    <w:p w14:paraId="0023723C" w14:textId="0FA3878E" w:rsidR="000B56BE" w:rsidRPr="004E14CB" w:rsidRDefault="004E14CB" w:rsidP="00847D82">
      <w:pPr>
        <w:pStyle w:val="2"/>
        <w:rPr>
          <w:rFonts w:ascii="Cambria" w:eastAsia="宋体" w:hAnsi="Cambria" w:cs="Times New Roman"/>
          <w:kern w:val="0"/>
        </w:rPr>
      </w:pPr>
      <w:r w:rsidRPr="004E14CB">
        <w:rPr>
          <w:rFonts w:ascii="Cambria" w:eastAsia="宋体" w:hAnsi="Cambria" w:cs="Times New Roman" w:hint="eastAsia"/>
          <w:kern w:val="0"/>
        </w:rPr>
        <w:t>二</w:t>
      </w:r>
      <w:r w:rsidRPr="004E14CB">
        <w:rPr>
          <w:rFonts w:ascii="Cambria" w:eastAsia="宋体" w:hAnsi="Cambria" w:cs="Times New Roman"/>
          <w:kern w:val="0"/>
        </w:rPr>
        <w:t>、</w:t>
      </w:r>
      <w:r w:rsidR="000B56BE" w:rsidRPr="004E14CB">
        <w:rPr>
          <w:rFonts w:ascii="Cambria" w:eastAsia="宋体" w:hAnsi="Cambria" w:cs="Times New Roman" w:hint="eastAsia"/>
          <w:kern w:val="0"/>
        </w:rPr>
        <w:t>项目</w:t>
      </w:r>
      <w:r w:rsidR="000B56BE" w:rsidRPr="004E14CB">
        <w:rPr>
          <w:rFonts w:ascii="Cambria" w:eastAsia="宋体" w:hAnsi="Cambria" w:cs="Times New Roman"/>
          <w:kern w:val="0"/>
        </w:rPr>
        <w:t>预算：</w:t>
      </w:r>
      <w:r w:rsidRPr="004E14CB">
        <w:rPr>
          <w:rFonts w:ascii="Cambria" w:eastAsia="宋体" w:hAnsi="Cambria" w:cs="Times New Roman"/>
          <w:kern w:val="0"/>
        </w:rPr>
        <w:t>350</w:t>
      </w:r>
      <w:r w:rsidR="000B56BE" w:rsidRPr="004E14CB">
        <w:rPr>
          <w:rFonts w:ascii="Cambria" w:eastAsia="宋体" w:hAnsi="Cambria" w:cs="Times New Roman" w:hint="eastAsia"/>
          <w:kern w:val="0"/>
        </w:rPr>
        <w:t>万元</w:t>
      </w:r>
    </w:p>
    <w:p w14:paraId="6AE21FEA" w14:textId="77777777" w:rsidR="00CE2FEA" w:rsidRPr="00CE2FEA" w:rsidRDefault="00CE2FEA" w:rsidP="00CE2FEA"/>
    <w:p w14:paraId="7FEF5615" w14:textId="39045DDE" w:rsidR="00847D82" w:rsidRPr="00104E80" w:rsidRDefault="00104E80" w:rsidP="00847D82">
      <w:pPr>
        <w:pStyle w:val="2"/>
        <w:rPr>
          <w:rFonts w:ascii="Cambria" w:eastAsia="宋体" w:hAnsi="Cambria" w:cs="Times New Roman"/>
          <w:kern w:val="0"/>
        </w:rPr>
      </w:pPr>
      <w:r w:rsidRPr="00104E80">
        <w:rPr>
          <w:rFonts w:ascii="Cambria" w:eastAsia="宋体" w:hAnsi="Cambria" w:cs="Times New Roman" w:hint="eastAsia"/>
          <w:kern w:val="0"/>
        </w:rPr>
        <w:t>三</w:t>
      </w:r>
      <w:r w:rsidR="00847D82" w:rsidRPr="00104E80">
        <w:rPr>
          <w:rFonts w:ascii="Cambria" w:eastAsia="宋体" w:hAnsi="Cambria" w:cs="Times New Roman" w:hint="eastAsia"/>
          <w:kern w:val="0"/>
        </w:rPr>
        <w:t>、</w:t>
      </w:r>
      <w:r w:rsidRPr="00104E80">
        <w:rPr>
          <w:rFonts w:ascii="Cambria" w:eastAsia="宋体" w:hAnsi="Cambria" w:cs="Times New Roman" w:hint="eastAsia"/>
          <w:kern w:val="0"/>
        </w:rPr>
        <w:t>案例</w:t>
      </w:r>
      <w:r w:rsidR="00847D82" w:rsidRPr="00104E80">
        <w:rPr>
          <w:rFonts w:ascii="Cambria" w:eastAsia="宋体" w:hAnsi="Cambria" w:cs="Times New Roman" w:hint="eastAsia"/>
          <w:kern w:val="0"/>
        </w:rPr>
        <w:t>要求</w:t>
      </w:r>
    </w:p>
    <w:p w14:paraId="3C87D5AE" w14:textId="0BB6BA52" w:rsidR="00815134" w:rsidRPr="000C2958" w:rsidRDefault="00104E80" w:rsidP="000C295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C2958">
        <w:rPr>
          <w:rFonts w:ascii="宋体" w:hAnsi="宋体" w:hint="eastAsia"/>
          <w:sz w:val="24"/>
        </w:rPr>
        <w:t>潜在</w:t>
      </w:r>
      <w:r w:rsidRPr="000C2958">
        <w:rPr>
          <w:rFonts w:ascii="宋体" w:hAnsi="宋体"/>
          <w:sz w:val="24"/>
        </w:rPr>
        <w:t>供应商须提供</w:t>
      </w:r>
      <w:r w:rsidR="000C2958" w:rsidRPr="000C2958">
        <w:rPr>
          <w:rFonts w:ascii="宋体" w:hAnsi="宋体" w:hint="eastAsia"/>
          <w:sz w:val="24"/>
        </w:rPr>
        <w:t>三家</w:t>
      </w:r>
      <w:r w:rsidR="005066A8">
        <w:rPr>
          <w:rFonts w:ascii="宋体" w:hAnsi="宋体" w:hint="eastAsia"/>
          <w:sz w:val="24"/>
        </w:rPr>
        <w:t>或三家</w:t>
      </w:r>
      <w:r w:rsidR="000C2958" w:rsidRPr="000C2958">
        <w:rPr>
          <w:rFonts w:ascii="宋体" w:hAnsi="宋体"/>
          <w:sz w:val="24"/>
        </w:rPr>
        <w:t>以上</w:t>
      </w:r>
      <w:r w:rsidR="00B7311D">
        <w:rPr>
          <w:rFonts w:ascii="宋体" w:hAnsi="宋体" w:hint="eastAsia"/>
          <w:sz w:val="24"/>
        </w:rPr>
        <w:t>电子</w:t>
      </w:r>
      <w:r w:rsidR="00B7311D">
        <w:rPr>
          <w:rFonts w:ascii="宋体" w:hAnsi="宋体"/>
          <w:sz w:val="24"/>
        </w:rPr>
        <w:t>病历通过五级</w:t>
      </w:r>
      <w:r w:rsidR="000C2958" w:rsidRPr="000C2958">
        <w:rPr>
          <w:rFonts w:ascii="宋体" w:hAnsi="宋体"/>
          <w:sz w:val="24"/>
        </w:rPr>
        <w:t>的成功案例</w:t>
      </w:r>
      <w:r w:rsidR="000C2958" w:rsidRPr="000C2958">
        <w:rPr>
          <w:rFonts w:ascii="宋体" w:hAnsi="宋体" w:hint="eastAsia"/>
          <w:sz w:val="24"/>
        </w:rPr>
        <w:t>，</w:t>
      </w:r>
      <w:bookmarkStart w:id="9" w:name="_GoBack"/>
      <w:bookmarkEnd w:id="9"/>
      <w:r w:rsidR="000C2958" w:rsidRPr="000C2958">
        <w:rPr>
          <w:rFonts w:ascii="宋体" w:hAnsi="宋体"/>
          <w:sz w:val="24"/>
        </w:rPr>
        <w:t>提供合同复印件</w:t>
      </w:r>
      <w:r w:rsidR="000C2958" w:rsidRPr="000C2958">
        <w:rPr>
          <w:rFonts w:ascii="宋体" w:hAnsi="宋体" w:hint="eastAsia"/>
          <w:sz w:val="24"/>
        </w:rPr>
        <w:t>。</w:t>
      </w:r>
    </w:p>
    <w:sectPr w:rsidR="00815134" w:rsidRPr="000C2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1D2A" w14:textId="77777777" w:rsidR="00801EF9" w:rsidRDefault="00801EF9" w:rsidP="00847D82">
      <w:r>
        <w:separator/>
      </w:r>
    </w:p>
  </w:endnote>
  <w:endnote w:type="continuationSeparator" w:id="0">
    <w:p w14:paraId="0A705096" w14:textId="77777777" w:rsidR="00801EF9" w:rsidRDefault="00801EF9" w:rsidP="0084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50F30" w14:textId="77777777" w:rsidR="00801EF9" w:rsidRDefault="00801EF9" w:rsidP="00847D82">
      <w:r>
        <w:separator/>
      </w:r>
    </w:p>
  </w:footnote>
  <w:footnote w:type="continuationSeparator" w:id="0">
    <w:p w14:paraId="605423E0" w14:textId="77777777" w:rsidR="00801EF9" w:rsidRDefault="00801EF9" w:rsidP="0084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C90516"/>
    <w:multiLevelType w:val="singleLevel"/>
    <w:tmpl w:val="9AC905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013D90"/>
    <w:multiLevelType w:val="multilevel"/>
    <w:tmpl w:val="04013D90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AB9120F"/>
    <w:multiLevelType w:val="multilevel"/>
    <w:tmpl w:val="0AB9120F"/>
    <w:lvl w:ilvl="0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D55AB8C"/>
    <w:multiLevelType w:val="singleLevel"/>
    <w:tmpl w:val="0D55AB8C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4" w15:restartNumberingAfterBreak="0">
    <w:nsid w:val="108F6192"/>
    <w:multiLevelType w:val="multilevel"/>
    <w:tmpl w:val="108F619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875E55"/>
    <w:multiLevelType w:val="multilevel"/>
    <w:tmpl w:val="17875E55"/>
    <w:lvl w:ilvl="0">
      <w:start w:val="1"/>
      <w:numFmt w:val="bullet"/>
      <w:lvlText w:val="•"/>
      <w:lvlJc w:val="left"/>
      <w:pPr>
        <w:ind w:left="90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F507ECF"/>
    <w:multiLevelType w:val="multilevel"/>
    <w:tmpl w:val="1F507ECF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8A2FF0"/>
    <w:multiLevelType w:val="multilevel"/>
    <w:tmpl w:val="2A8A2F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1523620"/>
    <w:multiLevelType w:val="multilevel"/>
    <w:tmpl w:val="4152362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DBD08D8"/>
    <w:multiLevelType w:val="multilevel"/>
    <w:tmpl w:val="4DBD08D8"/>
    <w:lvl w:ilvl="0">
      <w:start w:val="1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5D93B1D"/>
    <w:multiLevelType w:val="multilevel"/>
    <w:tmpl w:val="55D93B1D"/>
    <w:lvl w:ilvl="0">
      <w:start w:val="1"/>
      <w:numFmt w:val="bullet"/>
      <w:lvlText w:val=""/>
      <w:lvlJc w:val="left"/>
      <w:pPr>
        <w:ind w:left="13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6C371C03"/>
    <w:multiLevelType w:val="singleLevel"/>
    <w:tmpl w:val="6C371C03"/>
    <w:lvl w:ilvl="0">
      <w:start w:val="1"/>
      <w:numFmt w:val="bullet"/>
      <w:lvlText w:val="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</w:abstractNum>
  <w:abstractNum w:abstractNumId="12" w15:restartNumberingAfterBreak="0">
    <w:nsid w:val="7F7C11D7"/>
    <w:multiLevelType w:val="multilevel"/>
    <w:tmpl w:val="7F7C11D7"/>
    <w:lvl w:ilvl="0">
      <w:start w:val="1"/>
      <w:numFmt w:val="decimal"/>
      <w:lvlText w:val="%1"/>
      <w:lvlJc w:val="left"/>
      <w:pPr>
        <w:ind w:left="420" w:hanging="420"/>
      </w:pPr>
      <w:rPr>
        <w:rFonts w:eastAsia="宋体" w:hint="eastAsia"/>
        <w:b w:val="0"/>
        <w:i w:val="0"/>
        <w:spacing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2F2768"/>
    <w:rsid w:val="00007FD4"/>
    <w:rsid w:val="00017CE2"/>
    <w:rsid w:val="00020824"/>
    <w:rsid w:val="000849B0"/>
    <w:rsid w:val="000B56BE"/>
    <w:rsid w:val="000C2958"/>
    <w:rsid w:val="00104E80"/>
    <w:rsid w:val="001A5B88"/>
    <w:rsid w:val="00262B1D"/>
    <w:rsid w:val="0030192D"/>
    <w:rsid w:val="003172D1"/>
    <w:rsid w:val="004116AD"/>
    <w:rsid w:val="004A4CBE"/>
    <w:rsid w:val="004B3133"/>
    <w:rsid w:val="004E14CB"/>
    <w:rsid w:val="004E2AE8"/>
    <w:rsid w:val="00504E1D"/>
    <w:rsid w:val="005066A8"/>
    <w:rsid w:val="00517BE9"/>
    <w:rsid w:val="00594140"/>
    <w:rsid w:val="005A0DBB"/>
    <w:rsid w:val="005D2A66"/>
    <w:rsid w:val="005E1C33"/>
    <w:rsid w:val="005F7740"/>
    <w:rsid w:val="005F7BD2"/>
    <w:rsid w:val="006378AA"/>
    <w:rsid w:val="0068018B"/>
    <w:rsid w:val="00695D5D"/>
    <w:rsid w:val="007B2064"/>
    <w:rsid w:val="00801EF9"/>
    <w:rsid w:val="00815134"/>
    <w:rsid w:val="00847D82"/>
    <w:rsid w:val="008515C5"/>
    <w:rsid w:val="008A64BD"/>
    <w:rsid w:val="008D6DC0"/>
    <w:rsid w:val="008E60B7"/>
    <w:rsid w:val="0091275C"/>
    <w:rsid w:val="00913836"/>
    <w:rsid w:val="00943B26"/>
    <w:rsid w:val="00997F17"/>
    <w:rsid w:val="009D6DEF"/>
    <w:rsid w:val="00A535AE"/>
    <w:rsid w:val="00A75582"/>
    <w:rsid w:val="00AA1BE3"/>
    <w:rsid w:val="00B5089D"/>
    <w:rsid w:val="00B7311D"/>
    <w:rsid w:val="00BF507C"/>
    <w:rsid w:val="00C17C61"/>
    <w:rsid w:val="00C80664"/>
    <w:rsid w:val="00CE2FEA"/>
    <w:rsid w:val="00D5048D"/>
    <w:rsid w:val="00D81330"/>
    <w:rsid w:val="00D82309"/>
    <w:rsid w:val="00E212EC"/>
    <w:rsid w:val="00E84E39"/>
    <w:rsid w:val="00EE5FC4"/>
    <w:rsid w:val="00F02EB0"/>
    <w:rsid w:val="00F12B73"/>
    <w:rsid w:val="00F94AA0"/>
    <w:rsid w:val="00FB73F8"/>
    <w:rsid w:val="3A2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9C5FBD"/>
  <w15:docId w15:val="{70AFDB6E-57DF-48AF-9D53-7F9BEB2E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B31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7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47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47D82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qFormat/>
    <w:rsid w:val="00847D82"/>
    <w:rPr>
      <w:rFonts w:asciiTheme="minorHAnsi" w:eastAsiaTheme="minorEastAsia" w:hAnsiTheme="minorHAnsi" w:cstheme="minorBidi"/>
      <w:sz w:val="24"/>
    </w:rPr>
  </w:style>
  <w:style w:type="table" w:styleId="a8">
    <w:name w:val="Table Grid"/>
    <w:basedOn w:val="a1"/>
    <w:uiPriority w:val="39"/>
    <w:qFormat/>
    <w:rsid w:val="0084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普通(网站) Char"/>
    <w:basedOn w:val="a"/>
    <w:qFormat/>
    <w:rsid w:val="00847D82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List Paragraph"/>
    <w:basedOn w:val="a"/>
    <w:link w:val="aa"/>
    <w:uiPriority w:val="34"/>
    <w:qFormat/>
    <w:rsid w:val="00D5048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列出段落 字符"/>
    <w:link w:val="a9"/>
    <w:uiPriority w:val="34"/>
    <w:qFormat/>
    <w:rsid w:val="00F94AA0"/>
    <w:rPr>
      <w:kern w:val="2"/>
      <w:sz w:val="21"/>
      <w:szCs w:val="22"/>
    </w:rPr>
  </w:style>
  <w:style w:type="character" w:customStyle="1" w:styleId="30">
    <w:name w:val="标题 3 字符"/>
    <w:basedOn w:val="a0"/>
    <w:link w:val="3"/>
    <w:semiHidden/>
    <w:rsid w:val="004B3133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Administrator</cp:lastModifiedBy>
  <cp:revision>15</cp:revision>
  <dcterms:created xsi:type="dcterms:W3CDTF">2023-03-10T03:18:00Z</dcterms:created>
  <dcterms:modified xsi:type="dcterms:W3CDTF">2023-08-23T02:15:00Z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FAB29355848D42B78CB36D4C0D511878</vt:lpwstr>
  </property>
</Properties>
</file>